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91" w:rsidRPr="00622A24" w:rsidRDefault="00996991" w:rsidP="006D6A1D">
      <w:pPr>
        <w:tabs>
          <w:tab w:val="left" w:pos="7920"/>
        </w:tabs>
        <w:jc w:val="center"/>
        <w:outlineLvl w:val="0"/>
        <w:rPr>
          <w:rFonts w:ascii="Arial" w:hAnsi="Arial" w:cs="Arial"/>
        </w:rPr>
      </w:pPr>
      <w:r w:rsidRPr="00622A24">
        <w:rPr>
          <w:rFonts w:ascii="Arial" w:hAnsi="Arial" w:cs="Arial"/>
        </w:rPr>
        <w:t>РОССИЙСКАЯ  ФЕДЕРАЦИЯ</w:t>
      </w:r>
    </w:p>
    <w:p w:rsidR="00996991" w:rsidRPr="00622A24" w:rsidRDefault="00996991" w:rsidP="006D6A1D">
      <w:pPr>
        <w:jc w:val="center"/>
        <w:outlineLvl w:val="0"/>
        <w:rPr>
          <w:rFonts w:ascii="Arial" w:hAnsi="Arial" w:cs="Arial"/>
        </w:rPr>
      </w:pPr>
      <w:r w:rsidRPr="00622A24">
        <w:rPr>
          <w:rFonts w:ascii="Arial" w:hAnsi="Arial" w:cs="Arial"/>
        </w:rPr>
        <w:t>АДМИНИСТРАЦИЯ УТЯНСКОГО  СЕЛЬСОВЕТА</w:t>
      </w:r>
    </w:p>
    <w:p w:rsidR="00996991" w:rsidRPr="00622A24" w:rsidRDefault="00996991" w:rsidP="006D6A1D">
      <w:pPr>
        <w:jc w:val="center"/>
        <w:outlineLvl w:val="0"/>
        <w:rPr>
          <w:rFonts w:ascii="Arial" w:hAnsi="Arial" w:cs="Arial"/>
        </w:rPr>
      </w:pPr>
      <w:r w:rsidRPr="00622A24">
        <w:rPr>
          <w:rFonts w:ascii="Arial" w:hAnsi="Arial" w:cs="Arial"/>
        </w:rPr>
        <w:t>ХАБАРСКОГО РАЙОНА АЛТАЙСКОГО КРАЯ</w:t>
      </w:r>
    </w:p>
    <w:p w:rsidR="00996991" w:rsidRPr="00622A24" w:rsidRDefault="00996991" w:rsidP="006D6A1D">
      <w:pPr>
        <w:rPr>
          <w:rFonts w:ascii="Arial" w:hAnsi="Arial" w:cs="Arial"/>
        </w:rPr>
      </w:pPr>
    </w:p>
    <w:p w:rsidR="00996991" w:rsidRPr="00622A24" w:rsidRDefault="00996991" w:rsidP="006D6A1D">
      <w:pPr>
        <w:jc w:val="center"/>
        <w:rPr>
          <w:rFonts w:ascii="Arial" w:hAnsi="Arial" w:cs="Arial"/>
        </w:rPr>
      </w:pPr>
      <w:r w:rsidRPr="00622A24">
        <w:rPr>
          <w:rFonts w:ascii="Arial" w:hAnsi="Arial" w:cs="Arial"/>
        </w:rPr>
        <w:t>ПОСТАНОВЛЕНИЕ</w:t>
      </w:r>
    </w:p>
    <w:p w:rsidR="00996991" w:rsidRPr="00622A24" w:rsidRDefault="00996991" w:rsidP="006D6A1D">
      <w:pPr>
        <w:jc w:val="center"/>
        <w:rPr>
          <w:rFonts w:ascii="Arial" w:hAnsi="Arial" w:cs="Arial"/>
        </w:rPr>
      </w:pPr>
    </w:p>
    <w:p w:rsidR="00996991" w:rsidRPr="00622A24" w:rsidRDefault="00622A24" w:rsidP="006D6A1D">
      <w:pPr>
        <w:rPr>
          <w:rFonts w:ascii="Arial" w:hAnsi="Arial" w:cs="Arial"/>
        </w:rPr>
      </w:pPr>
      <w:r w:rsidRPr="00622A24">
        <w:rPr>
          <w:rFonts w:ascii="Arial" w:hAnsi="Arial" w:cs="Arial"/>
        </w:rPr>
        <w:t>13</w:t>
      </w:r>
      <w:r w:rsidR="00D10C9F" w:rsidRPr="00622A24">
        <w:rPr>
          <w:rFonts w:ascii="Arial" w:hAnsi="Arial" w:cs="Arial"/>
        </w:rPr>
        <w:t>.06</w:t>
      </w:r>
      <w:r w:rsidR="00E060E8" w:rsidRPr="00622A24">
        <w:rPr>
          <w:rFonts w:ascii="Arial" w:hAnsi="Arial" w:cs="Arial"/>
        </w:rPr>
        <w:t>.2024</w:t>
      </w:r>
      <w:r w:rsidR="00996991" w:rsidRPr="00622A24">
        <w:rPr>
          <w:rFonts w:ascii="Arial" w:hAnsi="Arial" w:cs="Arial"/>
        </w:rPr>
        <w:t xml:space="preserve">      № </w:t>
      </w:r>
      <w:r w:rsidRPr="00622A24">
        <w:rPr>
          <w:rFonts w:ascii="Arial" w:hAnsi="Arial" w:cs="Arial"/>
        </w:rPr>
        <w:t>12</w:t>
      </w:r>
      <w:r w:rsidR="00996991" w:rsidRPr="00622A24">
        <w:rPr>
          <w:rFonts w:ascii="Arial" w:hAnsi="Arial" w:cs="Arial"/>
        </w:rPr>
        <w:tab/>
      </w:r>
      <w:r w:rsidR="00996991" w:rsidRPr="00622A24">
        <w:rPr>
          <w:rFonts w:ascii="Arial" w:hAnsi="Arial" w:cs="Arial"/>
        </w:rPr>
        <w:tab/>
      </w:r>
      <w:r w:rsidR="00996991" w:rsidRPr="00622A24">
        <w:rPr>
          <w:rFonts w:ascii="Arial" w:hAnsi="Arial" w:cs="Arial"/>
        </w:rPr>
        <w:tab/>
      </w:r>
      <w:r w:rsidR="00E060E8" w:rsidRPr="00622A24">
        <w:rPr>
          <w:rFonts w:ascii="Arial" w:hAnsi="Arial" w:cs="Arial"/>
        </w:rPr>
        <w:t xml:space="preserve">                                                                       </w:t>
      </w:r>
      <w:r w:rsidR="00996991" w:rsidRPr="00622A24">
        <w:rPr>
          <w:rFonts w:ascii="Arial" w:hAnsi="Arial" w:cs="Arial"/>
        </w:rPr>
        <w:t>с.Утянка</w:t>
      </w:r>
    </w:p>
    <w:p w:rsidR="00996991" w:rsidRPr="00622A24" w:rsidRDefault="00996991" w:rsidP="006D6A1D">
      <w:pPr>
        <w:rPr>
          <w:rFonts w:ascii="Arial" w:hAnsi="Arial" w:cs="Arial"/>
        </w:rPr>
      </w:pPr>
    </w:p>
    <w:p w:rsidR="00996991" w:rsidRPr="00622A24" w:rsidRDefault="00996991" w:rsidP="006D6A1D">
      <w:pPr>
        <w:jc w:val="center"/>
        <w:rPr>
          <w:rFonts w:ascii="Arial" w:hAnsi="Arial" w:cs="Arial"/>
        </w:rPr>
      </w:pPr>
    </w:p>
    <w:p w:rsidR="00996991" w:rsidRPr="00622A24" w:rsidRDefault="00996991" w:rsidP="00677859">
      <w:pPr>
        <w:rPr>
          <w:rFonts w:ascii="Arial" w:hAnsi="Arial" w:cs="Arial"/>
        </w:rPr>
      </w:pPr>
      <w:r w:rsidRPr="00622A24">
        <w:rPr>
          <w:rFonts w:ascii="Arial" w:hAnsi="Arial" w:cs="Arial"/>
        </w:rPr>
        <w:t>Об утверждении  административного</w:t>
      </w:r>
    </w:p>
    <w:p w:rsidR="00996991" w:rsidRPr="00622A24" w:rsidRDefault="00996991" w:rsidP="00677859">
      <w:pPr>
        <w:rPr>
          <w:rFonts w:ascii="Arial" w:hAnsi="Arial" w:cs="Arial"/>
        </w:rPr>
      </w:pPr>
      <w:r w:rsidRPr="00622A24">
        <w:rPr>
          <w:rFonts w:ascii="Arial" w:hAnsi="Arial" w:cs="Arial"/>
        </w:rPr>
        <w:t xml:space="preserve">регламента по     предоставлению     </w:t>
      </w:r>
    </w:p>
    <w:p w:rsidR="00D10C9F" w:rsidRPr="00622A24" w:rsidRDefault="00996991" w:rsidP="00D10C9F">
      <w:pPr>
        <w:widowControl w:val="0"/>
        <w:autoSpaceDE w:val="0"/>
        <w:rPr>
          <w:rFonts w:ascii="Arial" w:hAnsi="Arial" w:cs="Arial"/>
          <w:bCs/>
        </w:rPr>
      </w:pPr>
      <w:r w:rsidRPr="00622A24">
        <w:rPr>
          <w:rFonts w:ascii="Arial" w:hAnsi="Arial" w:cs="Arial"/>
        </w:rPr>
        <w:t>муниципальной   услуги  </w:t>
      </w:r>
      <w:r w:rsidR="00563221" w:rsidRPr="00622A24">
        <w:rPr>
          <w:rFonts w:ascii="Arial" w:hAnsi="Arial" w:cs="Arial"/>
        </w:rPr>
        <w:t>«</w:t>
      </w:r>
      <w:r w:rsidR="00D10C9F" w:rsidRPr="00622A24">
        <w:rPr>
          <w:rFonts w:ascii="Arial" w:hAnsi="Arial" w:cs="Arial"/>
          <w:bCs/>
        </w:rPr>
        <w:t xml:space="preserve">«Выдача </w:t>
      </w:r>
    </w:p>
    <w:p w:rsidR="00996991" w:rsidRPr="00622A24" w:rsidRDefault="00D10C9F" w:rsidP="00D10C9F">
      <w:pPr>
        <w:widowControl w:val="0"/>
        <w:autoSpaceDE w:val="0"/>
        <w:rPr>
          <w:rFonts w:ascii="Arial" w:hAnsi="Arial" w:cs="Arial"/>
        </w:rPr>
      </w:pPr>
      <w:r w:rsidRPr="00622A24">
        <w:rPr>
          <w:rFonts w:ascii="Arial" w:hAnsi="Arial" w:cs="Arial"/>
          <w:bCs/>
        </w:rPr>
        <w:t>выписки из похозяйственной книги</w:t>
      </w:r>
      <w:r w:rsidR="00432511" w:rsidRPr="00622A24">
        <w:rPr>
          <w:rFonts w:ascii="Arial" w:hAnsi="Arial" w:cs="Arial"/>
          <w:bCs/>
        </w:rPr>
        <w:t>»</w:t>
      </w:r>
    </w:p>
    <w:p w:rsidR="00996991" w:rsidRPr="00622A24" w:rsidRDefault="00996991" w:rsidP="006D6A1D">
      <w:pPr>
        <w:rPr>
          <w:rFonts w:ascii="Arial" w:hAnsi="Arial" w:cs="Arial"/>
        </w:rPr>
      </w:pPr>
    </w:p>
    <w:p w:rsidR="00D10C9F" w:rsidRPr="00622A24" w:rsidRDefault="00D10C9F" w:rsidP="006D6A1D">
      <w:pPr>
        <w:rPr>
          <w:rFonts w:ascii="Arial" w:hAnsi="Arial" w:cs="Arial"/>
        </w:rPr>
      </w:pPr>
    </w:p>
    <w:p w:rsidR="00996991" w:rsidRPr="00622A24" w:rsidRDefault="00996991" w:rsidP="006D6A1D">
      <w:pPr>
        <w:ind w:firstLine="708"/>
        <w:jc w:val="both"/>
        <w:rPr>
          <w:rFonts w:ascii="Arial" w:hAnsi="Arial" w:cs="Arial"/>
        </w:rPr>
      </w:pPr>
      <w:r w:rsidRPr="00622A24">
        <w:rPr>
          <w:rFonts w:ascii="Arial" w:hAnsi="Arial" w:cs="Arial"/>
        </w:rPr>
        <w:t>В целях реализации на территории муниципального образования Утянский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w:t>
      </w:r>
      <w:r w:rsidR="00563221" w:rsidRPr="00622A24">
        <w:rPr>
          <w:rFonts w:ascii="Arial" w:hAnsi="Arial" w:cs="Arial"/>
        </w:rPr>
        <w:t>твенных и муниципальных услуг»</w:t>
      </w:r>
    </w:p>
    <w:p w:rsidR="00996991" w:rsidRPr="00622A24" w:rsidRDefault="00996991" w:rsidP="006D6A1D">
      <w:pPr>
        <w:rPr>
          <w:rFonts w:ascii="Arial" w:hAnsi="Arial" w:cs="Arial"/>
        </w:rPr>
      </w:pPr>
    </w:p>
    <w:p w:rsidR="00996991" w:rsidRPr="00622A24" w:rsidRDefault="00996991" w:rsidP="006D6A1D">
      <w:pPr>
        <w:rPr>
          <w:rFonts w:ascii="Arial" w:hAnsi="Arial" w:cs="Arial"/>
        </w:rPr>
      </w:pPr>
    </w:p>
    <w:p w:rsidR="00996991" w:rsidRPr="00622A24" w:rsidRDefault="00996991" w:rsidP="006D6A1D">
      <w:pPr>
        <w:jc w:val="center"/>
        <w:rPr>
          <w:rFonts w:ascii="Arial" w:hAnsi="Arial" w:cs="Arial"/>
        </w:rPr>
      </w:pPr>
      <w:r w:rsidRPr="00622A24">
        <w:rPr>
          <w:rFonts w:ascii="Arial" w:hAnsi="Arial" w:cs="Arial"/>
        </w:rPr>
        <w:t>ПОСТАНОВЛЯЮ:</w:t>
      </w:r>
    </w:p>
    <w:p w:rsidR="00996991" w:rsidRPr="00622A24" w:rsidRDefault="00996991" w:rsidP="006D6A1D">
      <w:pPr>
        <w:jc w:val="center"/>
        <w:rPr>
          <w:rFonts w:ascii="Arial" w:hAnsi="Arial" w:cs="Arial"/>
        </w:rPr>
      </w:pPr>
    </w:p>
    <w:p w:rsidR="00996991" w:rsidRPr="00622A24" w:rsidRDefault="00996991" w:rsidP="00581DC4">
      <w:pPr>
        <w:pStyle w:val="af2"/>
        <w:numPr>
          <w:ilvl w:val="0"/>
          <w:numId w:val="2"/>
        </w:numPr>
        <w:shd w:val="clear" w:color="auto" w:fill="FFFFFF"/>
        <w:ind w:left="0" w:firstLine="709"/>
        <w:jc w:val="both"/>
        <w:rPr>
          <w:rFonts w:ascii="Arial" w:hAnsi="Arial" w:cs="Arial"/>
        </w:rPr>
      </w:pPr>
      <w:r w:rsidRPr="00622A24">
        <w:rPr>
          <w:rFonts w:ascii="Arial" w:hAnsi="Arial" w:cs="Arial"/>
        </w:rPr>
        <w:t xml:space="preserve">Утвердить административный регламент по предоставлению муниципальной услуги </w:t>
      </w:r>
      <w:r w:rsidR="00563221" w:rsidRPr="00622A24">
        <w:rPr>
          <w:rFonts w:ascii="Arial" w:hAnsi="Arial" w:cs="Arial"/>
        </w:rPr>
        <w:t>«</w:t>
      </w:r>
      <w:r w:rsidR="00D10C9F" w:rsidRPr="00622A24">
        <w:rPr>
          <w:rFonts w:ascii="Arial" w:hAnsi="Arial" w:cs="Arial"/>
          <w:bCs/>
        </w:rPr>
        <w:t>«Выдача выписки из похозяйственной книги</w:t>
      </w:r>
      <w:r w:rsidR="00432511" w:rsidRPr="00622A24">
        <w:rPr>
          <w:rFonts w:ascii="Arial" w:hAnsi="Arial" w:cs="Arial"/>
          <w:bCs/>
        </w:rPr>
        <w:t>»</w:t>
      </w:r>
      <w:r w:rsidR="00D10C9F" w:rsidRPr="00622A24">
        <w:rPr>
          <w:rFonts w:ascii="Arial" w:hAnsi="Arial" w:cs="Arial"/>
          <w:bCs/>
        </w:rPr>
        <w:t>.</w:t>
      </w:r>
      <w:r w:rsidRPr="00622A24">
        <w:rPr>
          <w:rFonts w:ascii="Arial" w:hAnsi="Arial" w:cs="Arial"/>
        </w:rPr>
        <w:t xml:space="preserve">  (Прилагается).</w:t>
      </w:r>
    </w:p>
    <w:p w:rsidR="00014241" w:rsidRPr="00622A24" w:rsidRDefault="00563221" w:rsidP="00B32C48">
      <w:pPr>
        <w:pStyle w:val="af2"/>
        <w:numPr>
          <w:ilvl w:val="0"/>
          <w:numId w:val="2"/>
        </w:numPr>
        <w:shd w:val="clear" w:color="auto" w:fill="FFFFFF"/>
        <w:ind w:left="0" w:firstLine="709"/>
        <w:jc w:val="both"/>
        <w:rPr>
          <w:rFonts w:ascii="Arial" w:hAnsi="Arial" w:cs="Arial"/>
        </w:rPr>
      </w:pPr>
      <w:r w:rsidRPr="00622A24">
        <w:rPr>
          <w:rFonts w:ascii="Arial" w:hAnsi="Arial" w:cs="Arial"/>
        </w:rPr>
        <w:t>Считать утратившим</w:t>
      </w:r>
      <w:r w:rsidR="00014241" w:rsidRPr="00622A24">
        <w:rPr>
          <w:rFonts w:ascii="Arial" w:hAnsi="Arial" w:cs="Arial"/>
        </w:rPr>
        <w:t>и силу принятые ранее постановления:</w:t>
      </w:r>
    </w:p>
    <w:p w:rsidR="00432511" w:rsidRPr="00622A24" w:rsidRDefault="00014241" w:rsidP="00014241">
      <w:pPr>
        <w:pStyle w:val="af2"/>
        <w:shd w:val="clear" w:color="auto" w:fill="FFFFFF"/>
        <w:ind w:left="0" w:firstLine="709"/>
        <w:jc w:val="both"/>
        <w:rPr>
          <w:rFonts w:ascii="Arial" w:hAnsi="Arial" w:cs="Arial"/>
        </w:rPr>
      </w:pPr>
      <w:r w:rsidRPr="00622A24">
        <w:rPr>
          <w:rFonts w:ascii="Arial" w:hAnsi="Arial" w:cs="Arial"/>
        </w:rPr>
        <w:t xml:space="preserve">- </w:t>
      </w:r>
      <w:r w:rsidR="00D10C9F" w:rsidRPr="00622A24">
        <w:rPr>
          <w:rFonts w:ascii="Arial" w:hAnsi="Arial" w:cs="Arial"/>
        </w:rPr>
        <w:t>от 20.10.2015  №63А</w:t>
      </w:r>
      <w:r w:rsidR="00996991" w:rsidRPr="00622A24">
        <w:rPr>
          <w:rFonts w:ascii="Arial" w:hAnsi="Arial" w:cs="Arial"/>
        </w:rPr>
        <w:t xml:space="preserve"> «Об утверждении административного регламента предоставления муниципальной услуги  </w:t>
      </w:r>
      <w:r w:rsidR="00432511" w:rsidRPr="00622A24">
        <w:rPr>
          <w:rFonts w:ascii="Arial" w:hAnsi="Arial" w:cs="Arial"/>
        </w:rPr>
        <w:t>«Выдача выписок из домовых и похозяйственных книг, справок и иных документов»</w:t>
      </w:r>
    </w:p>
    <w:p w:rsidR="00381B4B" w:rsidRPr="00622A24" w:rsidRDefault="00014241" w:rsidP="00014241">
      <w:pPr>
        <w:ind w:right="-2" w:firstLine="709"/>
        <w:rPr>
          <w:rFonts w:ascii="Arial" w:hAnsi="Arial" w:cs="Arial"/>
        </w:rPr>
      </w:pPr>
      <w:r w:rsidRPr="00622A24">
        <w:rPr>
          <w:rFonts w:ascii="Arial" w:hAnsi="Arial" w:cs="Arial"/>
        </w:rPr>
        <w:t>- от 25.12.2018 №30 «</w:t>
      </w:r>
      <w:r w:rsidR="00432511" w:rsidRPr="00622A24">
        <w:rPr>
          <w:rFonts w:ascii="Arial" w:hAnsi="Arial" w:cs="Arial"/>
        </w:rPr>
        <w:t xml:space="preserve">О внесении изменений в </w:t>
      </w:r>
      <w:r w:rsidRPr="00622A24">
        <w:rPr>
          <w:rFonts w:ascii="Arial" w:hAnsi="Arial" w:cs="Arial"/>
        </w:rPr>
        <w:t xml:space="preserve">постановление </w:t>
      </w:r>
      <w:r w:rsidR="00381B4B" w:rsidRPr="00622A24">
        <w:rPr>
          <w:rFonts w:ascii="Arial" w:hAnsi="Arial" w:cs="Arial"/>
        </w:rPr>
        <w:t xml:space="preserve">от </w:t>
      </w:r>
      <w:r w:rsidR="00432511" w:rsidRPr="00622A24">
        <w:rPr>
          <w:rFonts w:ascii="Arial" w:hAnsi="Arial" w:cs="Arial"/>
        </w:rPr>
        <w:t xml:space="preserve">20.10.2015 </w:t>
      </w:r>
    </w:p>
    <w:p w:rsidR="00432511" w:rsidRPr="00622A24" w:rsidRDefault="00432511" w:rsidP="00381B4B">
      <w:pPr>
        <w:ind w:right="-2"/>
        <w:rPr>
          <w:rFonts w:ascii="Arial" w:hAnsi="Arial" w:cs="Arial"/>
        </w:rPr>
      </w:pPr>
      <w:r w:rsidRPr="00622A24">
        <w:rPr>
          <w:rFonts w:ascii="Arial" w:hAnsi="Arial" w:cs="Arial"/>
        </w:rPr>
        <w:t>№ 63А</w:t>
      </w:r>
      <w:r w:rsidR="00014241" w:rsidRPr="00622A24">
        <w:rPr>
          <w:rFonts w:ascii="Arial" w:hAnsi="Arial" w:cs="Arial"/>
        </w:rPr>
        <w:t xml:space="preserve"> «Об </w:t>
      </w:r>
      <w:r w:rsidRPr="00622A24">
        <w:rPr>
          <w:rFonts w:ascii="Arial" w:hAnsi="Arial" w:cs="Arial"/>
        </w:rPr>
        <w:t xml:space="preserve">утверждении административного регламента </w:t>
      </w:r>
      <w:r w:rsidR="00014241" w:rsidRPr="00622A24">
        <w:rPr>
          <w:rFonts w:ascii="Arial" w:hAnsi="Arial" w:cs="Arial"/>
        </w:rPr>
        <w:t xml:space="preserve">предоставлении </w:t>
      </w:r>
      <w:r w:rsidRPr="00622A24">
        <w:rPr>
          <w:rFonts w:ascii="Arial" w:hAnsi="Arial" w:cs="Arial"/>
        </w:rPr>
        <w:t>муниципальной услуги «Выдача выписок из домовых и похозяйственных книг, справок и иных документов»</w:t>
      </w:r>
      <w:r w:rsidR="00014241" w:rsidRPr="00622A24">
        <w:rPr>
          <w:rFonts w:ascii="Arial" w:hAnsi="Arial" w:cs="Arial"/>
        </w:rPr>
        <w:t>.</w:t>
      </w:r>
    </w:p>
    <w:p w:rsidR="00381B4B" w:rsidRPr="00622A24" w:rsidRDefault="00014241" w:rsidP="00014241">
      <w:pPr>
        <w:ind w:right="-2" w:firstLine="709"/>
        <w:rPr>
          <w:rFonts w:ascii="Arial" w:hAnsi="Arial" w:cs="Arial"/>
        </w:rPr>
      </w:pPr>
      <w:r w:rsidRPr="00622A24">
        <w:rPr>
          <w:rFonts w:ascii="Arial" w:hAnsi="Arial" w:cs="Arial"/>
        </w:rPr>
        <w:t>- от 30.12.2019 №17 «О внесении изменений в постановление</w:t>
      </w:r>
      <w:r w:rsidR="00381B4B" w:rsidRPr="00622A24">
        <w:rPr>
          <w:rFonts w:ascii="Arial" w:hAnsi="Arial" w:cs="Arial"/>
        </w:rPr>
        <w:t xml:space="preserve"> от </w:t>
      </w:r>
      <w:r w:rsidRPr="00622A24">
        <w:rPr>
          <w:rFonts w:ascii="Arial" w:hAnsi="Arial" w:cs="Arial"/>
        </w:rPr>
        <w:t xml:space="preserve"> 20.10.2015 </w:t>
      </w:r>
    </w:p>
    <w:p w:rsidR="00432511" w:rsidRPr="00622A24" w:rsidRDefault="00014241" w:rsidP="00381B4B">
      <w:pPr>
        <w:ind w:right="-2"/>
        <w:rPr>
          <w:rFonts w:ascii="Arial" w:hAnsi="Arial" w:cs="Arial"/>
        </w:rPr>
      </w:pPr>
      <w:r w:rsidRPr="00622A24">
        <w:rPr>
          <w:rFonts w:ascii="Arial" w:hAnsi="Arial" w:cs="Arial"/>
        </w:rPr>
        <w:t>№ 63А «Об утверждении административного регламента предоставлении муниципальной услуги «Выдача выписок из домовых и похозяйственных книг, справок и иных документов».</w:t>
      </w:r>
    </w:p>
    <w:p w:rsidR="00996991" w:rsidRPr="00622A24" w:rsidRDefault="00563221" w:rsidP="00432511">
      <w:pPr>
        <w:pStyle w:val="af2"/>
        <w:numPr>
          <w:ilvl w:val="0"/>
          <w:numId w:val="2"/>
        </w:numPr>
        <w:shd w:val="clear" w:color="auto" w:fill="FFFFFF"/>
        <w:ind w:left="0" w:firstLine="709"/>
        <w:jc w:val="both"/>
        <w:rPr>
          <w:rFonts w:ascii="Arial" w:hAnsi="Arial" w:cs="Arial"/>
        </w:rPr>
      </w:pPr>
      <w:r w:rsidRPr="00622A24">
        <w:rPr>
          <w:rFonts w:ascii="Arial" w:hAnsi="Arial" w:cs="Arial"/>
        </w:rPr>
        <w:t xml:space="preserve"> Опубликовать настоящее постановление</w:t>
      </w:r>
      <w:r w:rsidR="00996991" w:rsidRPr="00622A24">
        <w:rPr>
          <w:rFonts w:ascii="Arial" w:hAnsi="Arial" w:cs="Arial"/>
        </w:rPr>
        <w:t xml:space="preserve"> в сети Интернет на  сайте Администрации  </w:t>
      </w:r>
      <w:r w:rsidRPr="00622A24">
        <w:rPr>
          <w:rFonts w:ascii="Arial" w:hAnsi="Arial" w:cs="Arial"/>
        </w:rPr>
        <w:t>сельсовета.</w:t>
      </w:r>
    </w:p>
    <w:p w:rsidR="00996991" w:rsidRPr="00622A24" w:rsidRDefault="00996991" w:rsidP="00581DC4">
      <w:pPr>
        <w:autoSpaceDE w:val="0"/>
        <w:autoSpaceDN w:val="0"/>
        <w:adjustRightInd w:val="0"/>
        <w:ind w:firstLine="709"/>
        <w:jc w:val="both"/>
        <w:rPr>
          <w:rFonts w:ascii="Arial" w:hAnsi="Arial" w:cs="Arial"/>
        </w:rPr>
      </w:pPr>
      <w:r w:rsidRPr="00622A24">
        <w:rPr>
          <w:rFonts w:ascii="Arial" w:hAnsi="Arial" w:cs="Arial"/>
        </w:rPr>
        <w:t xml:space="preserve">4. </w:t>
      </w:r>
      <w:r w:rsidR="00563221" w:rsidRPr="00622A24">
        <w:rPr>
          <w:rFonts w:ascii="Arial" w:hAnsi="Arial" w:cs="Arial"/>
        </w:rPr>
        <w:t xml:space="preserve">    </w:t>
      </w:r>
      <w:r w:rsidRPr="00622A24">
        <w:rPr>
          <w:rFonts w:ascii="Arial" w:hAnsi="Arial" w:cs="Arial"/>
        </w:rPr>
        <w:t>Контроль исполнения настоящего постановления оставляю за собой.</w:t>
      </w:r>
    </w:p>
    <w:p w:rsidR="00996991" w:rsidRPr="00622A24" w:rsidRDefault="00996991" w:rsidP="006D6A1D">
      <w:pPr>
        <w:pStyle w:val="ConsNonformat"/>
        <w:widowControl/>
        <w:rPr>
          <w:rFonts w:ascii="Arial" w:hAnsi="Arial" w:cs="Arial"/>
          <w:sz w:val="24"/>
          <w:szCs w:val="24"/>
        </w:rPr>
      </w:pPr>
    </w:p>
    <w:p w:rsidR="00996991" w:rsidRPr="00622A24" w:rsidRDefault="00996991" w:rsidP="006D6A1D">
      <w:pPr>
        <w:pStyle w:val="ConsNonformat"/>
        <w:widowControl/>
        <w:rPr>
          <w:rFonts w:ascii="Arial" w:hAnsi="Arial" w:cs="Arial"/>
          <w:sz w:val="24"/>
          <w:szCs w:val="24"/>
        </w:rPr>
      </w:pPr>
    </w:p>
    <w:p w:rsidR="00996991" w:rsidRPr="00622A24" w:rsidRDefault="00996991" w:rsidP="006D6A1D">
      <w:pPr>
        <w:pStyle w:val="ConsNonformat"/>
        <w:widowControl/>
        <w:rPr>
          <w:rFonts w:ascii="Arial" w:hAnsi="Arial" w:cs="Arial"/>
          <w:sz w:val="24"/>
          <w:szCs w:val="24"/>
        </w:rPr>
      </w:pPr>
    </w:p>
    <w:p w:rsidR="00E77B9C" w:rsidRPr="00622A24" w:rsidRDefault="00E77B9C" w:rsidP="006D6A1D">
      <w:pPr>
        <w:pStyle w:val="ConsNonformat"/>
        <w:widowControl/>
        <w:rPr>
          <w:rFonts w:ascii="Arial" w:hAnsi="Arial" w:cs="Arial"/>
          <w:sz w:val="24"/>
          <w:szCs w:val="24"/>
        </w:rPr>
      </w:pPr>
    </w:p>
    <w:p w:rsidR="00996991" w:rsidRPr="00622A24" w:rsidRDefault="00996991" w:rsidP="006D6A1D">
      <w:pPr>
        <w:pStyle w:val="ConsNonformat"/>
        <w:widowControl/>
        <w:rPr>
          <w:rFonts w:ascii="Arial" w:hAnsi="Arial" w:cs="Arial"/>
          <w:sz w:val="24"/>
          <w:szCs w:val="24"/>
        </w:rPr>
      </w:pPr>
    </w:p>
    <w:p w:rsidR="00996991" w:rsidRPr="00622A24" w:rsidRDefault="00996991" w:rsidP="006D6A1D">
      <w:pPr>
        <w:jc w:val="both"/>
        <w:rPr>
          <w:rFonts w:ascii="Arial" w:hAnsi="Arial" w:cs="Arial"/>
        </w:rPr>
      </w:pPr>
      <w:r w:rsidRPr="00622A24">
        <w:rPr>
          <w:rFonts w:ascii="Arial" w:hAnsi="Arial" w:cs="Arial"/>
        </w:rPr>
        <w:t xml:space="preserve">Глава сельсовета </w:t>
      </w:r>
      <w:r w:rsidRPr="00622A24">
        <w:rPr>
          <w:rFonts w:ascii="Arial" w:hAnsi="Arial" w:cs="Arial"/>
        </w:rPr>
        <w:tab/>
      </w:r>
      <w:r w:rsidRPr="00622A24">
        <w:rPr>
          <w:rFonts w:ascii="Arial" w:hAnsi="Arial" w:cs="Arial"/>
        </w:rPr>
        <w:tab/>
      </w:r>
      <w:r w:rsidRPr="00622A24">
        <w:rPr>
          <w:rFonts w:ascii="Arial" w:hAnsi="Arial" w:cs="Arial"/>
        </w:rPr>
        <w:tab/>
      </w:r>
      <w:r w:rsidR="00563221" w:rsidRPr="00622A24">
        <w:rPr>
          <w:rFonts w:ascii="Arial" w:hAnsi="Arial" w:cs="Arial"/>
        </w:rPr>
        <w:t xml:space="preserve">                                                      </w:t>
      </w:r>
      <w:r w:rsidRPr="00622A24">
        <w:rPr>
          <w:rFonts w:ascii="Arial" w:hAnsi="Arial" w:cs="Arial"/>
        </w:rPr>
        <w:tab/>
        <w:t>Г.Н.Ахмеджанова</w:t>
      </w:r>
    </w:p>
    <w:p w:rsidR="00996991" w:rsidRPr="00622A24" w:rsidRDefault="00996991" w:rsidP="006D6A1D">
      <w:pPr>
        <w:rPr>
          <w:rFonts w:ascii="Arial" w:hAnsi="Arial" w:cs="Arial"/>
        </w:rPr>
      </w:pPr>
    </w:p>
    <w:p w:rsidR="00996991" w:rsidRPr="00622A24" w:rsidRDefault="00996991" w:rsidP="006D6A1D">
      <w:pPr>
        <w:rPr>
          <w:rFonts w:ascii="Arial" w:hAnsi="Arial" w:cs="Arial"/>
        </w:rPr>
      </w:pPr>
    </w:p>
    <w:p w:rsidR="00996991" w:rsidRPr="00622A24" w:rsidRDefault="00996991" w:rsidP="006D6A1D">
      <w:pPr>
        <w:rPr>
          <w:rFonts w:ascii="Arial" w:hAnsi="Arial" w:cs="Arial"/>
        </w:rPr>
      </w:pPr>
    </w:p>
    <w:p w:rsidR="00996991" w:rsidRPr="00622A24" w:rsidRDefault="00996991" w:rsidP="006D6A1D">
      <w:pPr>
        <w:rPr>
          <w:rFonts w:ascii="Arial" w:hAnsi="Arial" w:cs="Arial"/>
        </w:rPr>
      </w:pPr>
    </w:p>
    <w:tbl>
      <w:tblPr>
        <w:tblpPr w:leftFromText="180" w:rightFromText="180" w:vertAnchor="text" w:horzAnchor="margin" w:tblpXSpec="right" w:tblpY="-307"/>
        <w:tblW w:w="10008" w:type="dxa"/>
        <w:tblLook w:val="01E0"/>
      </w:tblPr>
      <w:tblGrid>
        <w:gridCol w:w="10008"/>
      </w:tblGrid>
      <w:tr w:rsidR="009E760B" w:rsidRPr="00622A24" w:rsidTr="00AB0A6D">
        <w:tc>
          <w:tcPr>
            <w:tcW w:w="10008" w:type="dxa"/>
          </w:tcPr>
          <w:p w:rsidR="009E760B" w:rsidRPr="00622A24" w:rsidRDefault="009E760B" w:rsidP="002C0BB1">
            <w:pPr>
              <w:jc w:val="right"/>
              <w:rPr>
                <w:rFonts w:ascii="Arial" w:hAnsi="Arial" w:cs="Arial"/>
              </w:rPr>
            </w:pPr>
            <w:r w:rsidRPr="00622A24">
              <w:rPr>
                <w:rFonts w:ascii="Arial" w:hAnsi="Arial" w:cs="Arial"/>
              </w:rPr>
              <w:lastRenderedPageBreak/>
              <w:t>УТВЕРЖДЕН</w:t>
            </w:r>
          </w:p>
          <w:p w:rsidR="009E760B" w:rsidRPr="00622A24" w:rsidRDefault="009E760B" w:rsidP="002C0BB1">
            <w:pPr>
              <w:jc w:val="right"/>
              <w:rPr>
                <w:rFonts w:ascii="Arial" w:hAnsi="Arial" w:cs="Arial"/>
              </w:rPr>
            </w:pPr>
            <w:r w:rsidRPr="00622A24">
              <w:rPr>
                <w:rFonts w:ascii="Arial" w:hAnsi="Arial" w:cs="Arial"/>
              </w:rPr>
              <w:t xml:space="preserve">Постановлением главы  </w:t>
            </w:r>
          </w:p>
          <w:p w:rsidR="009E760B" w:rsidRPr="00622A24" w:rsidRDefault="009E760B" w:rsidP="002C0BB1">
            <w:pPr>
              <w:jc w:val="right"/>
              <w:rPr>
                <w:rFonts w:ascii="Arial" w:hAnsi="Arial" w:cs="Arial"/>
              </w:rPr>
            </w:pPr>
            <w:r w:rsidRPr="00622A24">
              <w:rPr>
                <w:rFonts w:ascii="Arial" w:hAnsi="Arial" w:cs="Arial"/>
              </w:rPr>
              <w:t>сельсовета</w:t>
            </w:r>
          </w:p>
          <w:p w:rsidR="009E760B" w:rsidRPr="00622A24" w:rsidRDefault="00622A24" w:rsidP="002C0BB1">
            <w:pPr>
              <w:jc w:val="right"/>
              <w:rPr>
                <w:rFonts w:ascii="Arial" w:hAnsi="Arial" w:cs="Arial"/>
              </w:rPr>
            </w:pPr>
            <w:r w:rsidRPr="00622A24">
              <w:rPr>
                <w:rFonts w:ascii="Arial" w:hAnsi="Arial" w:cs="Arial"/>
              </w:rPr>
              <w:t>от  13</w:t>
            </w:r>
            <w:r w:rsidR="00432511" w:rsidRPr="00622A24">
              <w:rPr>
                <w:rFonts w:ascii="Arial" w:hAnsi="Arial" w:cs="Arial"/>
              </w:rPr>
              <w:t>.06</w:t>
            </w:r>
            <w:r w:rsidR="009E760B" w:rsidRPr="00622A24">
              <w:rPr>
                <w:rFonts w:ascii="Arial" w:hAnsi="Arial" w:cs="Arial"/>
              </w:rPr>
              <w:t xml:space="preserve">.2024  № </w:t>
            </w:r>
            <w:r w:rsidRPr="00622A24">
              <w:rPr>
                <w:rFonts w:ascii="Arial" w:hAnsi="Arial" w:cs="Arial"/>
              </w:rPr>
              <w:t>12</w:t>
            </w:r>
          </w:p>
        </w:tc>
      </w:tr>
    </w:tbl>
    <w:p w:rsidR="00381B4B" w:rsidRPr="00622A24" w:rsidRDefault="00381B4B" w:rsidP="00E060E8">
      <w:pPr>
        <w:widowControl w:val="0"/>
        <w:autoSpaceDE w:val="0"/>
        <w:jc w:val="center"/>
        <w:rPr>
          <w:rFonts w:ascii="Arial" w:hAnsi="Arial" w:cs="Arial"/>
          <w:bCs/>
          <w:iCs/>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Административный регламент</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предоставления муниципальной услуги</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«Выдача 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lang w:val="en-US"/>
        </w:rPr>
        <w:t>I</w:t>
      </w:r>
      <w:r w:rsidRPr="00622A24">
        <w:rPr>
          <w:rFonts w:ascii="Arial" w:hAnsi="Arial" w:cs="Arial"/>
          <w:bCs/>
        </w:rPr>
        <w:t>. Общие положения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Предмет регулирования административного регламента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Утянского сельсовета Хабарского района Алтайского края  (далее –  уполномоченный орган).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Круг заявителей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Утянский сельсовет Хабарского района Алтайского края,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Требование предоставления заявителю муниципальной услуги в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соответствии с вариантом предоставления муниципальной услуги, соответствующим признакам заявителя, определенным в результате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анкетирования, проводимого уполномоченным органом (далее – профилирование), а также результата, за предоставлением которого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обратился заявитель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 Муниципальная услуга должна быть предоставлена заявителю в соответствии с вариантом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Признаки заявителя определяются путем профилирования, осуществляемого в соответствии с настоящим административным регламентом.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shd w:val="clear" w:color="auto" w:fill="FFFFFF"/>
        </w:rPr>
        <w:lastRenderedPageBreak/>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 уполномоченном органе;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 многофункциональном центре предоставления государственных и муниципальных услуг (далее -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 электронном виде в информационно-телекоммуникационной сети Интернет: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 официальном сайте Администрации Утянского сельсовета,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на официальном портале МФЦ - </w:t>
      </w:r>
      <w:hyperlink r:id="rId7" w:history="1">
        <w:r w:rsidRPr="00622A24">
          <w:rPr>
            <w:rStyle w:val="hyperlink"/>
            <w:rFonts w:ascii="Arial" w:hAnsi="Arial" w:cs="Arial"/>
            <w:u w:val="single"/>
          </w:rPr>
          <w:t>http://www.orenmfc.ru/post/mfc-regiona/perevolockij-rajon.html</w:t>
        </w:r>
      </w:hyperlink>
      <w:r w:rsidRPr="00622A24">
        <w:rPr>
          <w:rFonts w:ascii="Arial" w:hAnsi="Arial" w:cs="Arial"/>
        </w:rPr>
        <w:t>;</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информационных стендах, расположенных в местах предоставления муниципальной услуги, в том числе на информационных стендах, расположенных в МБУ «МФЦ Хабарского района Алтайского края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 На официальном сайте Администрации Утянского  сельсовета, на официальном портале МФЦ и на Едином портале, размещается следующая информация: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круг заявителей;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г) порядок, способы и сроки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е) исчерпывающий перечень оснований для приостановления или отказа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 Информирование осуществляется в следующих формах:</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 индивидуальное личное консультирование;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индивидуальное консультирование по почте (по электронной почте);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индивидуальное консультирование по телефону;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публичное информирование.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а) индивидуальное личное консультирование: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381B4B" w:rsidRPr="00622A24" w:rsidRDefault="00381B4B" w:rsidP="00381B4B">
      <w:pPr>
        <w:pStyle w:val="consplusnormal0"/>
        <w:spacing w:before="0" w:beforeAutospacing="0" w:after="0" w:afterAutospacing="0"/>
        <w:ind w:firstLine="709"/>
        <w:jc w:val="both"/>
        <w:rPr>
          <w:rFonts w:ascii="Arial" w:hAnsi="Arial" w:cs="Arial"/>
        </w:rPr>
      </w:pPr>
      <w:r w:rsidRPr="00622A24">
        <w:rPr>
          <w:rFonts w:ascii="Arial" w:hAnsi="Arial" w:cs="Arial"/>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622A24">
          <w:rPr>
            <w:rStyle w:val="aa"/>
            <w:rFonts w:ascii="Arial" w:hAnsi="Arial" w:cs="Arial"/>
            <w:color w:val="auto"/>
          </w:rPr>
          <w:t>законом</w:t>
        </w:r>
      </w:hyperlink>
      <w:r w:rsidRPr="00622A24">
        <w:rPr>
          <w:rFonts w:ascii="Arial" w:hAnsi="Arial" w:cs="Arial"/>
        </w:rPr>
        <w:t xml:space="preserve"> от 02.05.2006 № 59-ФЗ "О порядке рассмотрения обращений граждан Российской Федерации";</w:t>
      </w:r>
    </w:p>
    <w:p w:rsidR="00381B4B" w:rsidRPr="00622A24" w:rsidRDefault="00381B4B" w:rsidP="00381B4B">
      <w:pPr>
        <w:pStyle w:val="consplusnormal0"/>
        <w:spacing w:before="0" w:beforeAutospacing="0" w:after="0" w:afterAutospacing="0"/>
        <w:ind w:firstLine="709"/>
        <w:jc w:val="both"/>
        <w:rPr>
          <w:rFonts w:ascii="Arial" w:hAnsi="Arial" w:cs="Arial"/>
        </w:rPr>
      </w:pPr>
      <w:r w:rsidRPr="00622A24">
        <w:rPr>
          <w:rFonts w:ascii="Arial" w:hAnsi="Arial" w:cs="Arial"/>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б) индивидуальное консультирование по почте (по электронной почте):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индивидуальное консультирование по телефону: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Звонки заявителей принимаются в соответствии с графиком работы должностных лиц, ответственных за предоставление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381B4B" w:rsidRPr="00622A24" w:rsidRDefault="00381B4B" w:rsidP="00381B4B">
      <w:pPr>
        <w:pStyle w:val="a9"/>
        <w:spacing w:before="0" w:beforeAutospacing="0" w:after="0" w:afterAutospacing="0"/>
        <w:ind w:firstLine="709"/>
        <w:jc w:val="both"/>
        <w:rPr>
          <w:rFonts w:ascii="Arial" w:hAnsi="Arial" w:cs="Arial"/>
        </w:rPr>
      </w:pPr>
      <w:bookmarkStart w:id="0" w:name="Par53"/>
      <w:bookmarkEnd w:id="0"/>
      <w:r w:rsidRPr="00622A24">
        <w:rPr>
          <w:rFonts w:ascii="Arial" w:hAnsi="Arial" w:cs="Arial"/>
        </w:rPr>
        <w:t>г) публичное информирование осуществляется путем размещения информационных материалов: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стендах в местах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 средствах массовой информации;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официальном сайте Администрации Утянского сельсовета,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официальном портале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Едином портале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10. На информационных стендах в помещениях предназначенных для приема граждан, размещаются: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текст Административного регламента с приложениями;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перечень категорий получателей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перечень документов, необходимых для получения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порядок обжалования решений и действий (бездействия) органа, предоставляющего муниципальную услугу, а также должностных лиц;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сведения о местонахождении, графиках работы, номерах справочных телефонов органов, осуществляющих предоставление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Все консультации, справочная информация, формы документов предоставляются бесплатно.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Утянского сельсовета, МФЦ можно получить: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официальном сайте Администрации Утянского сельсовета, в информационно-телекоммуникационной сети Интернет;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 информационных стендах в местах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при личном обращении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при обращении в письменной форме, в форме электронного документа;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по телефону.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13. На официальном сайте Администрации Утянского сельсовета, на Едином портале размещению подлежит следующая справочная информация: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место нахождения и график работы уполномоченного органа, предоставляющего муниципальную услугу,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справочные телефоны уполномоченного органа, предоставляющего муниципальную услугу;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lang w:val="en-US"/>
        </w:rPr>
        <w:lastRenderedPageBreak/>
        <w:t>II</w:t>
      </w:r>
      <w:r w:rsidRPr="00622A24">
        <w:rPr>
          <w:rFonts w:ascii="Arial" w:hAnsi="Arial" w:cs="Arial"/>
          <w:bCs/>
        </w:rPr>
        <w:t>. Стандарт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Наименование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14. Наименование муниципальной услуги - Выдача 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Наименование органа местного самоуправления,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предоставляющего муниципальную услугу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15. Предоставление муниципальной услуги осуществляется администрацией Утянского сельсовета.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Результат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 бумажном носителе (в МФЦ, по почте);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381B4B" w:rsidRPr="00622A24" w:rsidRDefault="00381B4B" w:rsidP="00381B4B">
      <w:pPr>
        <w:pStyle w:val="s1"/>
        <w:shd w:val="clear" w:color="auto" w:fill="FFFFFF"/>
        <w:spacing w:before="0" w:beforeAutospacing="0" w:after="0" w:afterAutospacing="0"/>
        <w:ind w:firstLine="709"/>
        <w:jc w:val="both"/>
        <w:rPr>
          <w:rFonts w:ascii="Arial" w:hAnsi="Arial" w:cs="Arial"/>
        </w:rPr>
      </w:pPr>
      <w:r w:rsidRPr="00622A24">
        <w:rPr>
          <w:rFonts w:ascii="Arial" w:hAnsi="Arial" w:cs="Arial"/>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lastRenderedPageBreak/>
        <w:t>Срок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22. Максимальный срок ожидания в очереди при подаче заявления для предоставления муниципальной услуги составляет не более 15 минут.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Правовые основания для предоставления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Pr="00622A24">
        <w:rPr>
          <w:rFonts w:ascii="Arial" w:hAnsi="Arial" w:cs="Arial"/>
          <w:bCs/>
          <w:u w:val="single"/>
          <w:shd w:val="clear" w:color="auto" w:fill="FFFFFF"/>
        </w:rPr>
        <w:t>https://utyanskij-r22.gosweb.gosuslugi.ru</w:t>
      </w:r>
      <w:r w:rsidRPr="00622A24">
        <w:rPr>
          <w:rFonts w:ascii="Arial" w:hAnsi="Arial" w:cs="Arial"/>
        </w:rPr>
        <w:t>, на Едином портале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bookmarkStart w:id="1" w:name="Par98"/>
      <w:bookmarkEnd w:id="1"/>
      <w:r w:rsidRPr="00622A24">
        <w:rPr>
          <w:rFonts w:ascii="Arial" w:hAnsi="Arial" w:cs="Arial"/>
          <w:bCs/>
        </w:rPr>
        <w:t>Исчерпывающий перечень документов, необходимых</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для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bookmarkStart w:id="2" w:name="Par106"/>
      <w:bookmarkEnd w:id="2"/>
      <w:r w:rsidRPr="00622A24">
        <w:rPr>
          <w:rFonts w:ascii="Arial" w:hAnsi="Arial" w:cs="Arial"/>
        </w:rPr>
        <w:t>24. Для получения муниципальной услуги заявителем самостоятельно предоставляются следующие документы: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копия документа, удостоверяющего личность заявителя, (подлинник для ознакомления);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25. В случае представления заявителем документов, предусмотренных </w:t>
      </w:r>
      <w:hyperlink r:id="rId9" w:history="1">
        <w:r w:rsidRPr="00622A24">
          <w:rPr>
            <w:rStyle w:val="aa"/>
            <w:rFonts w:ascii="Arial" w:hAnsi="Arial" w:cs="Arial"/>
            <w:color w:val="auto"/>
          </w:rPr>
          <w:t>частью 6 статьи 7</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27. Уполномоченный орган не вправе требовать от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муниципальными правовыми актами Администрации Утянского сельсовета,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622A24">
          <w:rPr>
            <w:rStyle w:val="aa"/>
            <w:rFonts w:ascii="Arial" w:hAnsi="Arial" w:cs="Arial"/>
            <w:color w:val="auto"/>
          </w:rPr>
          <w:t>части 6 статьи 7</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1B4B" w:rsidRPr="00622A24" w:rsidRDefault="00381B4B" w:rsidP="00381B4B">
      <w:pPr>
        <w:pStyle w:val="consplusnormal0"/>
        <w:spacing w:before="0" w:beforeAutospacing="0" w:after="0" w:afterAutospacing="0"/>
        <w:ind w:firstLine="709"/>
        <w:jc w:val="both"/>
        <w:rPr>
          <w:rFonts w:ascii="Arial" w:hAnsi="Arial" w:cs="Arial"/>
        </w:rPr>
      </w:pPr>
      <w:r w:rsidRPr="00622A24">
        <w:rPr>
          <w:rFonts w:ascii="Arial" w:hAnsi="Arial" w:cs="Arial"/>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22A24">
          <w:rPr>
            <w:rStyle w:val="aa"/>
            <w:rFonts w:ascii="Arial" w:hAnsi="Arial" w:cs="Arial"/>
            <w:color w:val="auto"/>
          </w:rPr>
          <w:t>пунктом 7.2 части 1 статьи 16</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622A24">
        <w:rPr>
          <w:rFonts w:ascii="Arial" w:hAnsi="Arial" w:cs="Arial"/>
        </w:rPr>
        <w:lastRenderedPageBreak/>
        <w:t>условием предоставления муниципальной услуги, и иных случаев, установленных федеральными законами.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Исчерпывающий перечень оснований для отказа в приеме</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документов, необходимых для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28. Основанием для отказа в приеме документов, необходимых для предоставления муниципальной услуги, является: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заявление подписано лицом, не имеющим полномочий на подписание заявления;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 к заявлению не приложены необходимые документы.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Не может быть отказано заявителю в приеме дополнительных документов при наличии намерения их сдать.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Исчерпывающий перечень оснований для приостановления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предоставления муниципальной услуги или отказа в</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 xml:space="preserve">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30. Приостановление предоставления муниципальной услуги не производится.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31. Уполномоченный орган принимает решение об отказе в предоставлении муниципальной услуги в случае: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предоставление заявителем недостоверных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не предоставления (предоставления не в полном объеме) необходимых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отсутствие в похозяйственной книге информации, запрашиваемой заявителем.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32. Уполномоченным органом должны быть указаны причины отказа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Размер платы, взимаемой с заявителя при предоставлении</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муниципальной услуги, и способы ее взимания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33. Предоставление муниципальной услуги осуществляется бесплатно.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lastRenderedPageBreak/>
        <w:t>Срок регистрации запроса заявителя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о предоставлении муниципальной услуги</w:t>
      </w:r>
    </w:p>
    <w:p w:rsidR="00381B4B" w:rsidRPr="00622A24" w:rsidRDefault="00381B4B"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37. Срок регистрации заявления о предоставлении муниципальной услуги не может превышать двадцати минут.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Требования к помещениям, в которых предоставляются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муниципальные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допуск сурдопереводчика и тифлосурдопереводчика;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w:t>
      </w:r>
      <w:r w:rsidRPr="00622A24">
        <w:rPr>
          <w:rFonts w:ascii="Arial" w:hAnsi="Arial" w:cs="Arial"/>
        </w:rPr>
        <w:lastRenderedPageBreak/>
        <w:t>одним из членов общественных объединений инвалидов, осуществляющих свою деятельность на территории муниципального образования Утянский сельсовет,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39. Прием документов в уполномоченном органе осуществляется в специально оборудованных помещениях или отведенных для этого кабинетах.</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Информационные стенды размещаются на видном, доступном месте.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622A24">
          <w:rPr>
            <w:rFonts w:ascii="Arial" w:hAnsi="Arial" w:cs="Arial"/>
          </w:rPr>
          <w:t>1 см</w:t>
        </w:r>
      </w:smartTag>
      <w:r w:rsidRPr="00622A24">
        <w:rPr>
          <w:rFonts w:ascii="Arial" w:hAnsi="Arial" w:cs="Arial"/>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комфортное расположение заявителя и должностного лица уполномоченного органа;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возможность оформления заявителем письменного обращения;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телефонную связь;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возможность копирования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доступ к нормативным правовым актам, регулирующим предоставление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наличие письменных принадлежностей и бумаги формата A4.</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Pr="00622A24">
        <w:rPr>
          <w:rFonts w:ascii="Arial" w:hAnsi="Arial" w:cs="Arial"/>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Показатели доступности и качества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45. Показателями доступности и качества предоставления муниципальной услуги являются: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доля случаев предоставления муниципальной услуги с нарушением установленного срока в общем количестве исполненных заявлений;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3" w:anchor="Par468" w:history="1">
        <w:r w:rsidRPr="00622A24">
          <w:rPr>
            <w:rStyle w:val="aa"/>
            <w:rFonts w:ascii="Arial" w:hAnsi="Arial" w:cs="Arial"/>
            <w:color w:val="auto"/>
          </w:rPr>
          <w:t>разделом 4</w:t>
        </w:r>
      </w:hyperlink>
      <w:r w:rsidRPr="00622A24">
        <w:rPr>
          <w:rFonts w:ascii="Arial" w:hAnsi="Arial" w:cs="Arial"/>
        </w:rPr>
        <w:t xml:space="preserve"> настоящего Административного регламента, в общем количестве нарушений исполнения настоящего Административного регламента;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предоставление услуги в соответствии с вариантом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доступность электронных форм документов необходимых для предоставления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возможность подачи запроса на получение муниципальной услуги и документов в электронной форме;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возможность получения муниципальной услуги через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удобство информирования заявителя о ходе предоставления муниципальной услуги, а также получения результата предоставления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CD6399" w:rsidRPr="00622A24" w:rsidRDefault="00CD6399" w:rsidP="00381B4B">
      <w:pPr>
        <w:pStyle w:val="a9"/>
        <w:spacing w:before="0" w:beforeAutospacing="0" w:after="0" w:afterAutospacing="0"/>
        <w:ind w:firstLine="709"/>
        <w:jc w:val="both"/>
        <w:rPr>
          <w:rFonts w:ascii="Arial" w:hAnsi="Arial" w:cs="Arial"/>
        </w:rPr>
      </w:pPr>
    </w:p>
    <w:p w:rsidR="00CD6399" w:rsidRPr="00622A24" w:rsidRDefault="00CD6399" w:rsidP="00381B4B">
      <w:pPr>
        <w:pStyle w:val="a9"/>
        <w:spacing w:before="0" w:beforeAutospacing="0" w:after="0" w:afterAutospacing="0"/>
        <w:ind w:firstLine="709"/>
        <w:jc w:val="both"/>
        <w:rPr>
          <w:rFonts w:ascii="Arial" w:hAnsi="Arial" w:cs="Arial"/>
        </w:rPr>
      </w:pPr>
    </w:p>
    <w:p w:rsidR="00CD6399" w:rsidRPr="00622A24" w:rsidRDefault="00CD6399" w:rsidP="00381B4B">
      <w:pPr>
        <w:pStyle w:val="a9"/>
        <w:spacing w:before="0" w:beforeAutospacing="0" w:after="0" w:afterAutospacing="0"/>
        <w:ind w:firstLine="709"/>
        <w:jc w:val="both"/>
        <w:rPr>
          <w:rFonts w:ascii="Arial" w:hAnsi="Arial" w:cs="Arial"/>
        </w:rPr>
      </w:pPr>
    </w:p>
    <w:p w:rsidR="00CD6399" w:rsidRPr="00622A24" w:rsidRDefault="00CD6399" w:rsidP="00381B4B">
      <w:pPr>
        <w:pStyle w:val="a9"/>
        <w:spacing w:before="0" w:beforeAutospacing="0" w:after="0" w:afterAutospacing="0"/>
        <w:ind w:firstLine="709"/>
        <w:jc w:val="both"/>
        <w:rPr>
          <w:rFonts w:ascii="Arial" w:hAnsi="Arial" w:cs="Arial"/>
        </w:rPr>
      </w:pPr>
    </w:p>
    <w:p w:rsidR="00CD6399" w:rsidRPr="00622A24" w:rsidRDefault="00381B4B" w:rsidP="00CD6399">
      <w:pPr>
        <w:pStyle w:val="a9"/>
        <w:spacing w:before="0" w:beforeAutospacing="0" w:after="0" w:afterAutospacing="0"/>
        <w:ind w:firstLine="709"/>
        <w:jc w:val="center"/>
        <w:rPr>
          <w:rFonts w:ascii="Arial" w:hAnsi="Arial" w:cs="Arial"/>
          <w:bCs/>
        </w:rPr>
      </w:pPr>
      <w:r w:rsidRPr="00622A24">
        <w:rPr>
          <w:rFonts w:ascii="Arial" w:hAnsi="Arial" w:cs="Arial"/>
          <w:bCs/>
        </w:rPr>
        <w:lastRenderedPageBreak/>
        <w:t>Иные требования к предоставлению муниципальной услуги,</w:t>
      </w:r>
    </w:p>
    <w:p w:rsidR="00CD6399" w:rsidRPr="00622A24" w:rsidRDefault="00381B4B" w:rsidP="00CD6399">
      <w:pPr>
        <w:pStyle w:val="a9"/>
        <w:spacing w:before="0" w:beforeAutospacing="0" w:after="0" w:afterAutospacing="0"/>
        <w:ind w:firstLine="709"/>
        <w:jc w:val="center"/>
        <w:rPr>
          <w:rFonts w:ascii="Arial" w:hAnsi="Arial" w:cs="Arial"/>
          <w:bCs/>
        </w:rPr>
      </w:pPr>
      <w:r w:rsidRPr="00622A24">
        <w:rPr>
          <w:rFonts w:ascii="Arial" w:hAnsi="Arial" w:cs="Arial"/>
          <w:bCs/>
        </w:rPr>
        <w:t>в том числе учитывающие особенности предоставления</w:t>
      </w:r>
    </w:p>
    <w:p w:rsidR="00CD6399" w:rsidRPr="00622A24" w:rsidRDefault="00381B4B" w:rsidP="00CD6399">
      <w:pPr>
        <w:pStyle w:val="a9"/>
        <w:spacing w:before="0" w:beforeAutospacing="0" w:after="0" w:afterAutospacing="0"/>
        <w:ind w:firstLine="709"/>
        <w:jc w:val="center"/>
        <w:rPr>
          <w:rFonts w:ascii="Arial" w:hAnsi="Arial" w:cs="Arial"/>
          <w:bCs/>
        </w:rPr>
      </w:pPr>
      <w:r w:rsidRPr="00622A24">
        <w:rPr>
          <w:rFonts w:ascii="Arial" w:hAnsi="Arial" w:cs="Arial"/>
          <w:bCs/>
        </w:rPr>
        <w:t>муниципальной услуги в многофункциональных центрах</w:t>
      </w:r>
    </w:p>
    <w:p w:rsidR="00CD6399" w:rsidRPr="00622A24" w:rsidRDefault="00381B4B" w:rsidP="00CD6399">
      <w:pPr>
        <w:pStyle w:val="a9"/>
        <w:spacing w:before="0" w:beforeAutospacing="0" w:after="0" w:afterAutospacing="0"/>
        <w:ind w:firstLine="709"/>
        <w:jc w:val="center"/>
        <w:rPr>
          <w:rFonts w:ascii="Arial" w:hAnsi="Arial" w:cs="Arial"/>
          <w:bCs/>
        </w:rPr>
      </w:pPr>
      <w:r w:rsidRPr="00622A24">
        <w:rPr>
          <w:rFonts w:ascii="Arial" w:hAnsi="Arial" w:cs="Arial"/>
          <w:bCs/>
        </w:rPr>
        <w:t>и особенности предоставления муниципальной услуги</w:t>
      </w:r>
    </w:p>
    <w:p w:rsidR="00381B4B" w:rsidRPr="00622A24" w:rsidRDefault="00381B4B" w:rsidP="00CD6399">
      <w:pPr>
        <w:pStyle w:val="a9"/>
        <w:spacing w:before="0" w:beforeAutospacing="0" w:after="0" w:afterAutospacing="0"/>
        <w:ind w:firstLine="709"/>
        <w:jc w:val="center"/>
        <w:rPr>
          <w:rFonts w:ascii="Arial" w:hAnsi="Arial" w:cs="Arial"/>
        </w:rPr>
      </w:pPr>
      <w:r w:rsidRPr="00622A24">
        <w:rPr>
          <w:rFonts w:ascii="Arial" w:hAnsi="Arial" w:cs="Arial"/>
          <w:bCs/>
        </w:rPr>
        <w:t>в электронной форме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46. Перечень услуг, которые являются необходимыми и обязательными для предоставления муниципальной услуги, отсутствует.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81B4B" w:rsidRPr="00622A24" w:rsidRDefault="00381B4B" w:rsidP="00381B4B">
      <w:pPr>
        <w:pStyle w:val="a9"/>
        <w:spacing w:before="0" w:beforeAutospacing="0" w:after="0" w:afterAutospacing="0"/>
        <w:ind w:firstLine="709"/>
        <w:jc w:val="both"/>
        <w:rPr>
          <w:rFonts w:ascii="Arial" w:hAnsi="Arial" w:cs="Arial"/>
        </w:rPr>
      </w:pPr>
      <w:bookmarkStart w:id="3" w:name="Par263"/>
      <w:bookmarkEnd w:id="3"/>
      <w:r w:rsidRPr="00622A24">
        <w:rPr>
          <w:rFonts w:ascii="Arial" w:hAnsi="Arial" w:cs="Arial"/>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через МФЦ в уполномоченный орган;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предоставлении муниципальной услуги участвует МФЦ на основании заключенных между </w:t>
      </w:r>
      <w:r w:rsidR="008C5BAF" w:rsidRPr="00622A24">
        <w:rPr>
          <w:rFonts w:ascii="Arial" w:hAnsi="Arial" w:cs="Arial"/>
        </w:rPr>
        <w:t>МФЦ</w:t>
      </w:r>
      <w:r w:rsidRPr="00622A24">
        <w:rPr>
          <w:rFonts w:ascii="Arial" w:hAnsi="Arial" w:cs="Arial"/>
        </w:rPr>
        <w:t xml:space="preserve"> и администрацией муниципального образования </w:t>
      </w:r>
      <w:r w:rsidR="008C5BAF" w:rsidRPr="00622A24">
        <w:rPr>
          <w:rFonts w:ascii="Arial" w:hAnsi="Arial" w:cs="Arial"/>
        </w:rPr>
        <w:t xml:space="preserve">Утянский </w:t>
      </w:r>
      <w:r w:rsidRPr="00622A24">
        <w:rPr>
          <w:rFonts w:ascii="Arial" w:hAnsi="Arial" w:cs="Arial"/>
        </w:rPr>
        <w:t>сельсовет, соглашения и дополнительных соглашений к нему.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Алтайского края для предоставления ему муниципальной услуги по экстерриториальному принципу.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622A24">
          <w:rPr>
            <w:rStyle w:val="aa"/>
            <w:rFonts w:ascii="Arial" w:hAnsi="Arial" w:cs="Arial"/>
            <w:color w:val="auto"/>
          </w:rPr>
          <w:t>статей 21.1</w:t>
        </w:r>
      </w:hyperlink>
      <w:r w:rsidRPr="00622A24">
        <w:rPr>
          <w:rFonts w:ascii="Arial" w:hAnsi="Arial" w:cs="Arial"/>
        </w:rPr>
        <w:t xml:space="preserve"> и </w:t>
      </w:r>
      <w:hyperlink r:id="rId15" w:history="1">
        <w:r w:rsidRPr="00622A24">
          <w:rPr>
            <w:rStyle w:val="aa"/>
            <w:rFonts w:ascii="Arial" w:hAnsi="Arial" w:cs="Arial"/>
            <w:color w:val="auto"/>
          </w:rPr>
          <w:t>21.2</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6" w:history="1">
        <w:r w:rsidRPr="00622A24">
          <w:rPr>
            <w:rStyle w:val="aa"/>
            <w:rFonts w:ascii="Arial" w:hAnsi="Arial" w:cs="Arial"/>
            <w:color w:val="auto"/>
          </w:rPr>
          <w:t>закона</w:t>
        </w:r>
      </w:hyperlink>
      <w:r w:rsidRPr="00622A24">
        <w:rPr>
          <w:rFonts w:ascii="Arial" w:hAnsi="Arial" w:cs="Arial"/>
        </w:rPr>
        <w:t xml:space="preserve"> от 6 апреля 2011 года N 63-ФЗ "Об электронной подписи".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622A24">
          <w:rPr>
            <w:rStyle w:val="aa"/>
            <w:rFonts w:ascii="Arial" w:hAnsi="Arial" w:cs="Arial"/>
            <w:color w:val="auto"/>
          </w:rPr>
          <w:t>закона</w:t>
        </w:r>
      </w:hyperlink>
      <w:r w:rsidRPr="00622A24">
        <w:rPr>
          <w:rFonts w:ascii="Arial" w:hAnsi="Arial" w:cs="Arial"/>
        </w:rPr>
        <w:t xml:space="preserve"> от 6 апреля 2011 года N 63-ФЗ "Об электронной подписи".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49. Заявителям обеспечивается возможность получения информации о предоставляемой муниципальной услуге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Утянского сельсовета с перечнем оказываемых муниципальных услуг и информацией по каждой услуге.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w:t>
      </w:r>
      <w:r w:rsidRPr="00622A24">
        <w:rPr>
          <w:rFonts w:ascii="Arial" w:hAnsi="Arial" w:cs="Arial"/>
        </w:rPr>
        <w:lastRenderedPageBreak/>
        <w:t>получения услуги, информация о сроках ее исполнения, а также бланки заявлений и форм, которые необходимо заполнить для обращения за услугой.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для оформления документов посредством сети "Интернет" заявителю необходимо пройти процедуру авторизации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lang w:val="en-US"/>
        </w:rPr>
        <w:t>III</w:t>
      </w:r>
      <w:r w:rsidRPr="00622A24">
        <w:rPr>
          <w:rFonts w:ascii="Arial" w:hAnsi="Arial" w:cs="Arial"/>
          <w:bCs/>
        </w:rPr>
        <w:t>. Состав, последовательность и сроки выполнения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административных процедур</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Перечень вариантов предоставления муниципальной услуги,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52. Варианты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 выдача выписки из похозяйственной книги;</w:t>
      </w:r>
    </w:p>
    <w:p w:rsidR="00381B4B" w:rsidRPr="00622A24" w:rsidRDefault="00381B4B" w:rsidP="00381B4B">
      <w:pPr>
        <w:pStyle w:val="nospacing"/>
        <w:spacing w:before="0" w:beforeAutospacing="0" w:after="0" w:afterAutospacing="0"/>
        <w:ind w:firstLine="709"/>
        <w:jc w:val="both"/>
        <w:rPr>
          <w:rFonts w:ascii="Arial" w:hAnsi="Arial" w:cs="Arial"/>
        </w:rPr>
      </w:pPr>
      <w:r w:rsidRPr="00622A24">
        <w:rPr>
          <w:rFonts w:ascii="Arial" w:hAnsi="Arial" w:cs="Arial"/>
        </w:rPr>
        <w:t>2) исправление допущенных опечаток и (или) ошибок в выданных в результате предоставления муниципальной услуги документах.</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Выдача дубликата не предусмотрена.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53. Предоставление муниципальной услуги включает в себя последовательность следующих административных процедур:</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передача пакета документов из МФЦ в уполномоченный орган;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рассмотрение заявления и прилагаемых к нему документов уполномоченным органом;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принятие уполномоченным органом решения о предоставлении или отказе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передача документов из уполномоченного органа в МФЦ для выдачи заявителю;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выдача (направление) результата муниципальной услуги заявителю.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381B4B" w:rsidRPr="00622A24" w:rsidRDefault="00381B4B" w:rsidP="00381B4B">
      <w:pPr>
        <w:pStyle w:val="nospacing"/>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Профилирование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Профилирование осуществляется: при обращении заявителя посредством Единого портала либо через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Последовательность выполнения административных процедур</w:t>
      </w:r>
    </w:p>
    <w:p w:rsidR="00381B4B" w:rsidRPr="00622A24" w:rsidRDefault="00381B4B"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 Описание варианта предоставления муниципальной услуги</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«Выдача 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поступление заявления с необходимыми документами.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56. Заявление и прилагаемые к нему документы</w:t>
      </w:r>
      <w:r w:rsidRPr="00622A24">
        <w:rPr>
          <w:rFonts w:ascii="Arial" w:hAnsi="Arial" w:cs="Arial"/>
          <w:shd w:val="clear" w:color="auto" w:fill="FFFFFF"/>
        </w:rPr>
        <w:t xml:space="preserve"> подаются в МФЦ по выбору заявителя независимо от его места жительства или места пребывания.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Порядок приема документов 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приеме заявления и прилагаемых к нему документов работник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проверяет соответствие представленных документов установленным требованиям, удостоверяясь, что: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тексты документов написаны разборчиво;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фамилии, имена и отчества физических лиц, адреса их мест жительства написаны полностью;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документах нет подчисток, приписок, зачеркнутых слов и иных не оговоренных в них исправлений;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документы не исполнены карандашом;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срок действия документов не истек;</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документы содержат информацию, необходимую для предоставления муниципальной услуги, указанной в заявлении;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документы представлены в полном объеме.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 сроке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 возможности отказа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8" w:history="1">
        <w:r w:rsidRPr="00622A24">
          <w:rPr>
            <w:rStyle w:val="aa"/>
            <w:rFonts w:ascii="Arial" w:hAnsi="Arial" w:cs="Arial"/>
            <w:color w:val="auto"/>
          </w:rPr>
          <w:t>пункта 2 части 1 статьи 7</w:t>
        </w:r>
      </w:hyperlink>
      <w:r w:rsidRPr="00622A24">
        <w:rPr>
          <w:rFonts w:ascii="Arial" w:hAnsi="Arial" w:cs="Arial"/>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9" w:history="1">
        <w:r w:rsidRPr="00622A24">
          <w:rPr>
            <w:rStyle w:val="aa"/>
            <w:rFonts w:ascii="Arial" w:hAnsi="Arial" w:cs="Arial"/>
            <w:color w:val="auto"/>
          </w:rPr>
          <w:t>части 2 статьи 1</w:t>
        </w:r>
      </w:hyperlink>
      <w:r w:rsidRPr="00622A24">
        <w:rPr>
          <w:rFonts w:ascii="Arial" w:hAnsi="Arial" w:cs="Arial"/>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w:t>
      </w:r>
      <w:r w:rsidRPr="00622A24">
        <w:rPr>
          <w:rFonts w:ascii="Arial" w:hAnsi="Arial" w:cs="Arial"/>
        </w:rPr>
        <w:lastRenderedPageBreak/>
        <w:t>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0" w:history="1">
        <w:r w:rsidRPr="00622A24">
          <w:rPr>
            <w:rStyle w:val="aa"/>
            <w:rFonts w:ascii="Arial" w:hAnsi="Arial" w:cs="Arial"/>
            <w:color w:val="auto"/>
          </w:rPr>
          <w:t>N 210-ФЗ</w:t>
        </w:r>
      </w:hyperlink>
      <w:r w:rsidRPr="00622A24">
        <w:rPr>
          <w:rFonts w:ascii="Arial" w:hAnsi="Arial" w:cs="Arial"/>
        </w:rPr>
        <w:t xml:space="preserve"> "Об организации предоставления государственных и муниципальных услуг" и от 6 апреля 2011 года </w:t>
      </w:r>
      <w:hyperlink r:id="rId21" w:history="1">
        <w:r w:rsidRPr="00622A24">
          <w:rPr>
            <w:rStyle w:val="aa"/>
            <w:rFonts w:ascii="Arial" w:hAnsi="Arial" w:cs="Arial"/>
            <w:color w:val="auto"/>
          </w:rPr>
          <w:t>N 63-ФЗ</w:t>
        </w:r>
      </w:hyperlink>
      <w:r w:rsidRPr="00622A24">
        <w:rPr>
          <w:rFonts w:ascii="Arial" w:hAnsi="Arial" w:cs="Arial"/>
        </w:rPr>
        <w:t xml:space="preserve"> "Об электронной подписи".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622A24">
        <w:rPr>
          <w:rFonts w:ascii="Arial" w:hAnsi="Arial" w:cs="Arial"/>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График приема-передачи документов из МФЦ в уполномоченный орган, из уполномоченного органа в МФЦ согласовывается с руководителями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получение уполномоченным органом заявления с приложенным пакетом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60. Рассмотрение заявления и прилагаемых к нему документов уполномоченным органом: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61. Принятие уполномоченным органом решения о предоставлении или отказе (при наличии оснований)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осуществляет подготовку документов для предоставления выписки из похозяйственной книги;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готовит проект письма об отказе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w:t>
      </w:r>
      <w:r w:rsidRPr="00622A24">
        <w:rPr>
          <w:rFonts w:ascii="Arial" w:hAnsi="Arial" w:cs="Arial"/>
        </w:rPr>
        <w:lastRenderedPageBreak/>
        <w:t>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передача документов из уполномоченного органа 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64. Результат предоставления муниципальной услуги </w:t>
      </w:r>
      <w:r w:rsidRPr="00622A24">
        <w:rPr>
          <w:rFonts w:ascii="Arial" w:hAnsi="Arial" w:cs="Arial"/>
          <w:shd w:val="clear" w:color="auto" w:fill="FFFFFF"/>
        </w:rPr>
        <w:t xml:space="preserve">заявитель по своему выбору может получить </w:t>
      </w:r>
      <w:r w:rsidRPr="00622A24">
        <w:rPr>
          <w:rFonts w:ascii="Arial" w:hAnsi="Arial" w:cs="Arial"/>
        </w:rPr>
        <w:t xml:space="preserve">в МФЦ </w:t>
      </w:r>
      <w:r w:rsidRPr="00622A24">
        <w:rPr>
          <w:rFonts w:ascii="Arial" w:hAnsi="Arial" w:cs="Arial"/>
          <w:shd w:val="clear" w:color="auto" w:fill="FFFFFF"/>
        </w:rPr>
        <w:t>независимо от своего места жительства или места пребывания.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Выдача (направление) результата муниципальной услуги заявителю.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При выдаче документов работник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знакомит с содержанием документов и выдает их.</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Заявитель подтверждает получение документов личной подписью с расшифровкой в соответствующей графе расписки, которая хранится в МФЦ.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письма об отказе в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выдача 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65. Особенности осуществления административных процедур в электронной форме.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предоставление в установленном порядке информации заявителю и обеспечение доступа заявителя к сведениям о муниципальной услуге;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получение заявителем сведений о ходе рассмотрения заявления;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получение заявителем результата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nospacing"/>
        <w:spacing w:before="0" w:beforeAutospacing="0" w:after="0" w:afterAutospacing="0"/>
        <w:ind w:firstLine="709"/>
        <w:jc w:val="center"/>
        <w:rPr>
          <w:rFonts w:ascii="Arial" w:hAnsi="Arial" w:cs="Arial"/>
          <w:bCs/>
        </w:rPr>
      </w:pPr>
      <w:r w:rsidRPr="00622A24">
        <w:rPr>
          <w:rFonts w:ascii="Arial" w:hAnsi="Arial" w:cs="Arial"/>
          <w:bCs/>
        </w:rPr>
        <w:t>б) Описание варианта предоставления муниципальной услуги</w:t>
      </w:r>
    </w:p>
    <w:p w:rsidR="00381B4B" w:rsidRPr="00622A24" w:rsidRDefault="00381B4B" w:rsidP="00381B4B">
      <w:pPr>
        <w:pStyle w:val="nospacing"/>
        <w:spacing w:before="0" w:beforeAutospacing="0" w:after="0" w:afterAutospacing="0"/>
        <w:ind w:firstLine="709"/>
        <w:jc w:val="center"/>
        <w:rPr>
          <w:rFonts w:ascii="Arial" w:hAnsi="Arial" w:cs="Arial"/>
          <w:bCs/>
        </w:rPr>
      </w:pPr>
      <w:r w:rsidRPr="00622A24">
        <w:rPr>
          <w:rFonts w:ascii="Arial" w:hAnsi="Arial" w:cs="Arial"/>
          <w:bCs/>
        </w:rPr>
        <w:t>«Исправление допущенных опечаток и (или) ошибок в выданных</w:t>
      </w:r>
    </w:p>
    <w:p w:rsidR="00381B4B" w:rsidRPr="00622A24" w:rsidRDefault="00381B4B" w:rsidP="00381B4B">
      <w:pPr>
        <w:pStyle w:val="nospacing"/>
        <w:spacing w:before="0" w:beforeAutospacing="0" w:after="0" w:afterAutospacing="0"/>
        <w:ind w:firstLine="709"/>
        <w:jc w:val="center"/>
        <w:rPr>
          <w:rFonts w:ascii="Arial" w:hAnsi="Arial" w:cs="Arial"/>
        </w:rPr>
      </w:pPr>
      <w:r w:rsidRPr="00622A24">
        <w:rPr>
          <w:rFonts w:ascii="Arial" w:hAnsi="Arial" w:cs="Arial"/>
          <w:bCs/>
        </w:rPr>
        <w:t>в результате предоставления муниципальной услуги документах»</w:t>
      </w:r>
    </w:p>
    <w:p w:rsidR="00381B4B" w:rsidRPr="00622A24" w:rsidRDefault="00381B4B"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lang w:val="en-US"/>
        </w:rPr>
        <w:t>IV</w:t>
      </w:r>
      <w:r w:rsidRPr="00622A24">
        <w:rPr>
          <w:rFonts w:ascii="Arial" w:hAnsi="Arial" w:cs="Arial"/>
          <w:bCs/>
        </w:rPr>
        <w:t>. Формы контроля за исполнением</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административного регламента</w:t>
      </w:r>
    </w:p>
    <w:p w:rsidR="00381B4B" w:rsidRPr="00622A24" w:rsidRDefault="00381B4B"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Порядок осуществления текущего контроля за соблюдением</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и исполнением ответственными должностными лицами положений административного регламента и иных нормативных правовых актов,</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устанавливающих требования к предоставлению муниципальной услуги,</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 также принятием ими решений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71. Должностные лица, участвующие в предоставлении муниципальной услуги, руководствуются положениями настоящего регламента.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Порядок и периодичность осуществления плановых</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и внеплановых проверок полноты и качества предоставления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муниципальной услуги, в том числе порядок и формы контроля за полнотой и качеством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74. Контроль за полнотой и качеством предоставления муниципальной услуги включает в себя проведение плановых и внеплановых проверок.</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Плановые и внеплановые проверки могут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ходе плановых и внеплановых проверок:</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проверяется соблюдение сроков и последовательности исполнения административных процедур;</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выявляются нарушения прав заявителей, недостатки, допущенные в ходе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Ответственность должностных лиц органа местного</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самоуправления за решения и действия (бездействие),</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принимаемые (осуществляемые) ими в ходе предоставления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75. 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622A24">
        <w:rPr>
          <w:rFonts w:ascii="Arial" w:hAnsi="Arial" w:cs="Arial"/>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Положения, характеризующие требования к порядку</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и формам контроля за предоставлением муниципальной услуги,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в том числе со стороны граждан, их объединений и организаций</w:t>
      </w:r>
    </w:p>
    <w:p w:rsidR="00381B4B" w:rsidRPr="00622A24" w:rsidRDefault="00381B4B"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lang w:val="en-US"/>
        </w:rPr>
        <w:t>V</w:t>
      </w:r>
      <w:r w:rsidRPr="00622A24">
        <w:rPr>
          <w:rFonts w:ascii="Arial" w:hAnsi="Arial" w:cs="Arial"/>
          <w:bCs/>
        </w:rPr>
        <w:t>.  Досудебный (внесудебный) порядок обжалования решений</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и действий (бездействия) органов, предоставляющих</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муниципальную услугу, МФЦ, организаций, осуществляющих функции по предоставлению муниципальных услуг, а также их должностных лиц,</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муниципальных служащих, работников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Способы информирования заявителя о его праве подать жалобу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на решения и (или) действия (бездействие) органа,</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предоставляющего муниципальную услугу, МФЦ, организаций,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а также их должностных лиц, муниципальных служащих,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работников</w:t>
      </w:r>
      <w:r w:rsidRPr="00622A24">
        <w:rPr>
          <w:rFonts w:ascii="Arial" w:hAnsi="Arial" w:cs="Arial"/>
        </w:rPr>
        <w:t xml:space="preserve"> </w:t>
      </w:r>
      <w:r w:rsidRPr="00622A24">
        <w:rPr>
          <w:rFonts w:ascii="Arial" w:hAnsi="Arial" w:cs="Arial"/>
          <w:bCs/>
        </w:rPr>
        <w:t>при предоставлении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w:t>
      </w:r>
      <w:r w:rsidRPr="00622A24">
        <w:rPr>
          <w:rFonts w:ascii="Arial" w:hAnsi="Arial" w:cs="Arial"/>
        </w:rPr>
        <w:lastRenderedPageBreak/>
        <w:t xml:space="preserve">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381B4B" w:rsidRPr="00622A24" w:rsidRDefault="00381B4B" w:rsidP="00381B4B">
      <w:pPr>
        <w:pStyle w:val="a9"/>
        <w:spacing w:before="0" w:beforeAutospacing="0" w:after="0" w:afterAutospacing="0"/>
        <w:ind w:firstLine="709"/>
        <w:jc w:val="both"/>
        <w:rPr>
          <w:rFonts w:ascii="Arial" w:hAnsi="Arial" w:cs="Arial"/>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Предмет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 нарушение срока регистрации запроса о предоставлении муниципальной услуги, запроса, указанного в </w:t>
      </w:r>
      <w:hyperlink r:id="rId25" w:history="1">
        <w:r w:rsidRPr="00622A24">
          <w:rPr>
            <w:rStyle w:val="aa"/>
            <w:rFonts w:ascii="Arial" w:hAnsi="Arial" w:cs="Arial"/>
            <w:color w:val="auto"/>
          </w:rPr>
          <w:t>статье 15.1</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нарушение срока предоставления муниципальной услуги уполномоченным органом;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нарушение срока или порядка выдачи документов по результатам предоставления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приостановление предоставления муниципальной услуги уполномоченным органом;</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22A24">
        <w:rPr>
          <w:rFonts w:ascii="Arial" w:hAnsi="Arial" w:cs="Arial"/>
        </w:rPr>
        <w:lastRenderedPageBreak/>
        <w:t xml:space="preserve">случаев, предусмотренных </w:t>
      </w:r>
      <w:hyperlink r:id="rId26" w:history="1">
        <w:r w:rsidRPr="00622A24">
          <w:rPr>
            <w:rStyle w:val="aa"/>
            <w:rFonts w:ascii="Arial" w:hAnsi="Arial" w:cs="Arial"/>
            <w:color w:val="auto"/>
          </w:rPr>
          <w:t>пунктом 4 части 1 статьи 7</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Орган, предоставляющий муниципальную услугу, МФЦ,</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а также их должностные лица, муниципальные служащие,</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работники и уполномоченные на рассмотрение жалобы</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должностные лица, которым может быть направлена жалоба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района.</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85. Жалоба на действия специалиста Администрации, подается главе муниципального образования </w:t>
      </w:r>
      <w:r w:rsidR="007F1169" w:rsidRPr="00622A24">
        <w:rPr>
          <w:rFonts w:ascii="Arial" w:hAnsi="Arial" w:cs="Arial"/>
        </w:rPr>
        <w:t xml:space="preserve">Утянский </w:t>
      </w:r>
      <w:r w:rsidRPr="00622A24">
        <w:rPr>
          <w:rFonts w:ascii="Arial" w:hAnsi="Arial" w:cs="Arial"/>
        </w:rPr>
        <w:t>сельсовет.</w:t>
      </w:r>
    </w:p>
    <w:p w:rsidR="007F1169"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86. Жалобы на решения и действия (бездействие) работника МФЦ подаются руководителю этого МФЦ. </w:t>
      </w:r>
    </w:p>
    <w:p w:rsidR="007F1169" w:rsidRPr="00622A24" w:rsidRDefault="007F1169" w:rsidP="00381B4B">
      <w:pPr>
        <w:pStyle w:val="a9"/>
        <w:spacing w:before="0" w:beforeAutospacing="0" w:after="0" w:afterAutospacing="0"/>
        <w:ind w:firstLine="709"/>
        <w:jc w:val="both"/>
        <w:rPr>
          <w:rFonts w:ascii="Arial" w:hAnsi="Arial" w:cs="Arial"/>
          <w:shd w:val="clear" w:color="auto" w:fill="FFFFFF"/>
        </w:rPr>
      </w:pPr>
      <w:r w:rsidRPr="00622A24">
        <w:rPr>
          <w:rFonts w:ascii="Arial" w:hAnsi="Arial" w:cs="Arial"/>
          <w:shd w:val="clear" w:color="auto" w:fill="FFFFFF"/>
        </w:rPr>
        <w:t>Жалобы на решения и действия (бездействие) МФЦ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Порядок подачи и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Pr="00622A24">
          <w:rPr>
            <w:rStyle w:val="aa"/>
            <w:rFonts w:ascii="Arial" w:hAnsi="Arial" w:cs="Arial"/>
            <w:color w:val="auto"/>
          </w:rPr>
          <w:t>статьей 11.2</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lastRenderedPageBreak/>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91. Жалоба на решения и действия (бездействие) организаций, предусмотренных </w:t>
      </w:r>
      <w:hyperlink r:id="rId28"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93. Жалоба должна содержать:</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работников;</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622A24" w:rsidRDefault="00622A24" w:rsidP="00381B4B">
      <w:pPr>
        <w:pStyle w:val="a9"/>
        <w:spacing w:before="0" w:beforeAutospacing="0" w:after="0" w:afterAutospacing="0"/>
        <w:ind w:firstLine="709"/>
        <w:jc w:val="center"/>
        <w:rPr>
          <w:rFonts w:ascii="Arial" w:hAnsi="Arial" w:cs="Arial"/>
          <w:bCs/>
        </w:rPr>
      </w:pPr>
    </w:p>
    <w:p w:rsidR="00622A24" w:rsidRDefault="00622A24" w:rsidP="00381B4B">
      <w:pPr>
        <w:pStyle w:val="a9"/>
        <w:spacing w:before="0" w:beforeAutospacing="0" w:after="0" w:afterAutospacing="0"/>
        <w:ind w:firstLine="709"/>
        <w:jc w:val="center"/>
        <w:rPr>
          <w:rFonts w:ascii="Arial" w:hAnsi="Arial" w:cs="Arial"/>
          <w:bCs/>
        </w:rPr>
      </w:pPr>
    </w:p>
    <w:p w:rsidR="00622A24" w:rsidRDefault="00622A24" w:rsidP="00381B4B">
      <w:pPr>
        <w:pStyle w:val="a9"/>
        <w:spacing w:before="0" w:beforeAutospacing="0" w:after="0" w:afterAutospacing="0"/>
        <w:ind w:firstLine="709"/>
        <w:jc w:val="center"/>
        <w:rPr>
          <w:rFonts w:ascii="Arial" w:hAnsi="Arial" w:cs="Arial"/>
          <w:bCs/>
        </w:rPr>
      </w:pPr>
    </w:p>
    <w:p w:rsidR="00381B4B"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lastRenderedPageBreak/>
        <w:t>Сроки рассмотрения жалобы</w:t>
      </w:r>
    </w:p>
    <w:p w:rsidR="00622A24" w:rsidRPr="00622A24" w:rsidRDefault="00622A24" w:rsidP="00381B4B">
      <w:pPr>
        <w:pStyle w:val="a9"/>
        <w:spacing w:before="0" w:beforeAutospacing="0" w:after="0" w:afterAutospacing="0"/>
        <w:ind w:firstLine="709"/>
        <w:jc w:val="center"/>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94. Жалоба, поступившая в орган, предоставляющий муниципальную услугу, МФЦ, учредителю МФЦ, в организации, предусмотренные </w:t>
      </w:r>
      <w:hyperlink r:id="rId32"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Перечень оснований для приостановления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95. Основания для приостановления рассмотрения жалобы отсутствуют.</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Результат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96. По результатам рассмотрения жалобы принимается одно из следующих решений: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в удовлетворении жалобы отказывается.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Порядок информирования заявителя</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о результатах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bookmarkStart w:id="4" w:name="Par520"/>
      <w:bookmarkEnd w:id="4"/>
      <w:r w:rsidRPr="00622A24">
        <w:rPr>
          <w:rFonts w:ascii="Arial" w:hAnsi="Arial" w:cs="Arial"/>
        </w:rPr>
        <w:t xml:space="preserve">101. Не позднее дня, следующего за днем принятия решения, указанного в настоящем разделе, заявителю в письменной форме и по желанию заявителя в </w:t>
      </w:r>
      <w:r w:rsidRPr="00622A24">
        <w:rPr>
          <w:rFonts w:ascii="Arial" w:hAnsi="Arial" w:cs="Arial"/>
        </w:rPr>
        <w:lastRenderedPageBreak/>
        <w:t>электронной форме направляется мотивированный ответ о результатах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Порядок обжалования решения по жалобе</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3"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Право заявителя на получение информации и документов,</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необходимых для обоснования и рассмотрения жалобы</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4" w:history="1">
        <w:r w:rsidRPr="00622A24">
          <w:rPr>
            <w:rStyle w:val="aa"/>
            <w:rFonts w:ascii="Arial" w:hAnsi="Arial" w:cs="Arial"/>
            <w:color w:val="auto"/>
          </w:rPr>
          <w:t>частью 1.1 статьи 16</w:t>
        </w:r>
      </w:hyperlink>
      <w:r w:rsidRPr="00622A24">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bCs/>
        </w:rPr>
      </w:pPr>
      <w:r w:rsidRPr="00622A24">
        <w:rPr>
          <w:rFonts w:ascii="Arial" w:hAnsi="Arial" w:cs="Arial"/>
          <w:bCs/>
        </w:rPr>
        <w:t> </w:t>
      </w:r>
    </w:p>
    <w:p w:rsidR="00AB0A6D" w:rsidRPr="00622A24" w:rsidRDefault="00AB0A6D" w:rsidP="00381B4B">
      <w:pPr>
        <w:pStyle w:val="a9"/>
        <w:spacing w:before="0" w:beforeAutospacing="0" w:after="0" w:afterAutospacing="0"/>
        <w:ind w:firstLine="709"/>
        <w:jc w:val="both"/>
        <w:rPr>
          <w:rFonts w:ascii="Arial" w:hAnsi="Arial" w:cs="Arial"/>
          <w:bCs/>
        </w:rPr>
      </w:pPr>
    </w:p>
    <w:p w:rsidR="00AB0A6D" w:rsidRPr="00622A24" w:rsidRDefault="00AB0A6D" w:rsidP="00381B4B">
      <w:pPr>
        <w:pStyle w:val="a9"/>
        <w:spacing w:before="0" w:beforeAutospacing="0" w:after="0" w:afterAutospacing="0"/>
        <w:ind w:firstLine="709"/>
        <w:jc w:val="both"/>
        <w:rPr>
          <w:rFonts w:ascii="Arial" w:hAnsi="Arial" w:cs="Arial"/>
          <w:bCs/>
        </w:rPr>
      </w:pPr>
    </w:p>
    <w:p w:rsidR="00AB0A6D" w:rsidRPr="00622A24" w:rsidRDefault="00AB0A6D" w:rsidP="00381B4B">
      <w:pPr>
        <w:pStyle w:val="a9"/>
        <w:spacing w:before="0" w:beforeAutospacing="0" w:after="0" w:afterAutospacing="0"/>
        <w:ind w:firstLine="709"/>
        <w:jc w:val="both"/>
        <w:rPr>
          <w:rFonts w:ascii="Arial" w:hAnsi="Arial" w:cs="Arial"/>
          <w:bCs/>
        </w:rPr>
      </w:pPr>
    </w:p>
    <w:p w:rsidR="00AB0A6D" w:rsidRPr="00622A24" w:rsidRDefault="00AB0A6D" w:rsidP="00381B4B">
      <w:pPr>
        <w:pStyle w:val="a9"/>
        <w:spacing w:before="0" w:beforeAutospacing="0" w:after="0" w:afterAutospacing="0"/>
        <w:ind w:firstLine="709"/>
        <w:jc w:val="both"/>
        <w:rPr>
          <w:rFonts w:ascii="Arial" w:hAnsi="Arial" w:cs="Arial"/>
          <w:bCs/>
        </w:rPr>
      </w:pP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lastRenderedPageBreak/>
        <w:t>Приложение 1</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к Административному регламенту</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 xml:space="preserve">предоставления </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муниципальной услуги "Выдача</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 </w:t>
      </w:r>
    </w:p>
    <w:tbl>
      <w:tblPr>
        <w:tblW w:w="10514" w:type="dxa"/>
        <w:tblCellMar>
          <w:left w:w="0" w:type="dxa"/>
          <w:right w:w="0" w:type="dxa"/>
        </w:tblCellMar>
        <w:tblLook w:val="0000"/>
      </w:tblPr>
      <w:tblGrid>
        <w:gridCol w:w="554"/>
        <w:gridCol w:w="3052"/>
        <w:gridCol w:w="1096"/>
        <w:gridCol w:w="172"/>
        <w:gridCol w:w="5640"/>
      </w:tblGrid>
      <w:tr w:rsidR="00381B4B" w:rsidRPr="00622A24" w:rsidTr="002C56E0">
        <w:tc>
          <w:tcPr>
            <w:tcW w:w="4702" w:type="dxa"/>
            <w:gridSpan w:val="3"/>
            <w:vMerge w:val="restart"/>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5812" w:type="dxa"/>
            <w:gridSpan w:val="2"/>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r w:rsidRPr="00622A24">
              <w:rPr>
                <w:rFonts w:ascii="Arial" w:hAnsi="Arial" w:cs="Arial"/>
              </w:rPr>
              <w:t>В ______________________________</w:t>
            </w:r>
            <w:r w:rsidR="00E812C8" w:rsidRPr="00622A24">
              <w:rPr>
                <w:rFonts w:ascii="Arial" w:hAnsi="Arial" w:cs="Arial"/>
              </w:rPr>
              <w:t>__________</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AB0A6D"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(наименование органа местного        </w:t>
            </w:r>
            <w:r w:rsidR="00AB0A6D" w:rsidRPr="00622A24">
              <w:rPr>
                <w:rFonts w:ascii="Arial" w:hAnsi="Arial" w:cs="Arial"/>
              </w:rPr>
              <w:t xml:space="preserve">    </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самоуправления муниципального образования)</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E812C8" w:rsidP="00E812C8">
            <w:pPr>
              <w:pStyle w:val="a9"/>
              <w:spacing w:before="0" w:beforeAutospacing="0" w:after="0" w:afterAutospacing="0"/>
              <w:jc w:val="both"/>
              <w:rPr>
                <w:rFonts w:ascii="Arial" w:hAnsi="Arial" w:cs="Arial"/>
              </w:rPr>
            </w:pPr>
            <w:r w:rsidRPr="00622A24">
              <w:rPr>
                <w:rFonts w:ascii="Arial" w:hAnsi="Arial" w:cs="Arial"/>
              </w:rPr>
              <w:t>_________________________________________</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(Ф.И.О. гражданина или лица, действующего</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r w:rsidRPr="00622A24">
              <w:rPr>
                <w:rFonts w:ascii="Arial" w:hAnsi="Arial" w:cs="Arial"/>
              </w:rPr>
              <w:t>по доверенности, в родительном падеже)</w:t>
            </w:r>
          </w:p>
        </w:tc>
      </w:tr>
      <w:tr w:rsidR="00381B4B" w:rsidRPr="00622A24" w:rsidTr="002C56E0">
        <w:trPr>
          <w:trHeight w:val="276"/>
        </w:trPr>
        <w:tc>
          <w:tcPr>
            <w:tcW w:w="4702" w:type="dxa"/>
            <w:gridSpan w:val="3"/>
            <w:vMerge/>
            <w:vAlign w:val="center"/>
          </w:tcPr>
          <w:p w:rsidR="00381B4B" w:rsidRPr="00622A24" w:rsidRDefault="00381B4B" w:rsidP="00931251">
            <w:pPr>
              <w:ind w:firstLine="709"/>
              <w:jc w:val="both"/>
              <w:rPr>
                <w:rFonts w:ascii="Arial" w:hAnsi="Arial" w:cs="Arial"/>
              </w:rPr>
            </w:pPr>
          </w:p>
        </w:tc>
        <w:tc>
          <w:tcPr>
            <w:tcW w:w="0" w:type="auto"/>
          </w:tcPr>
          <w:p w:rsidR="00381B4B" w:rsidRPr="00622A24" w:rsidRDefault="00381B4B" w:rsidP="00931251">
            <w:pPr>
              <w:ind w:firstLine="709"/>
              <w:jc w:val="both"/>
              <w:rPr>
                <w:rFonts w:ascii="Arial" w:hAnsi="Arial" w:cs="Arial"/>
              </w:rPr>
            </w:pPr>
          </w:p>
        </w:tc>
        <w:tc>
          <w:tcPr>
            <w:tcW w:w="5640" w:type="dxa"/>
          </w:tcPr>
          <w:p w:rsidR="00381B4B" w:rsidRPr="00622A24" w:rsidRDefault="00381B4B" w:rsidP="00931251">
            <w:pPr>
              <w:ind w:firstLine="709"/>
              <w:jc w:val="both"/>
              <w:rPr>
                <w:rFonts w:ascii="Arial" w:hAnsi="Arial" w:cs="Arial"/>
              </w:rPr>
            </w:pP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r w:rsidRPr="00622A24">
              <w:rPr>
                <w:rFonts w:ascii="Arial" w:hAnsi="Arial" w:cs="Arial"/>
              </w:rPr>
              <w:t>паспорт ________ N ____________</w:t>
            </w:r>
            <w:r w:rsidR="00E812C8" w:rsidRPr="00622A24">
              <w:rPr>
                <w:rFonts w:ascii="Arial" w:hAnsi="Arial" w:cs="Arial"/>
              </w:rPr>
              <w:t>____</w:t>
            </w:r>
            <w:r w:rsidRPr="00622A24">
              <w:rPr>
                <w:rFonts w:ascii="Arial" w:hAnsi="Arial" w:cs="Arial"/>
              </w:rPr>
              <w:t>__</w:t>
            </w:r>
            <w:r w:rsidR="00E812C8" w:rsidRPr="00622A24">
              <w:rPr>
                <w:rFonts w:ascii="Arial" w:hAnsi="Arial" w:cs="Arial"/>
              </w:rPr>
              <w:t>______</w:t>
            </w:r>
            <w:r w:rsidRPr="00622A24">
              <w:rPr>
                <w:rFonts w:ascii="Arial" w:hAnsi="Arial" w:cs="Arial"/>
              </w:rPr>
              <w:t>_</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E812C8" w:rsidP="00E812C8">
            <w:pPr>
              <w:pStyle w:val="a9"/>
              <w:spacing w:before="0" w:beforeAutospacing="0" w:after="0" w:afterAutospacing="0"/>
              <w:jc w:val="both"/>
              <w:rPr>
                <w:rFonts w:ascii="Arial" w:hAnsi="Arial" w:cs="Arial"/>
              </w:rPr>
            </w:pPr>
            <w:r w:rsidRPr="00622A24">
              <w:rPr>
                <w:rFonts w:ascii="Arial" w:hAnsi="Arial" w:cs="Arial"/>
              </w:rPr>
              <w:t>__________________________________________</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(когда и кем выдан)</w:t>
            </w:r>
          </w:p>
          <w:p w:rsidR="00381B4B" w:rsidRPr="00622A24" w:rsidRDefault="00E812C8" w:rsidP="00E812C8">
            <w:pPr>
              <w:pStyle w:val="a9"/>
              <w:spacing w:before="0" w:beforeAutospacing="0" w:after="0" w:afterAutospacing="0"/>
              <w:jc w:val="both"/>
              <w:rPr>
                <w:rFonts w:ascii="Arial" w:hAnsi="Arial" w:cs="Arial"/>
              </w:rPr>
            </w:pPr>
            <w:r w:rsidRPr="00622A24">
              <w:rPr>
                <w:rFonts w:ascii="Arial" w:hAnsi="Arial" w:cs="Arial"/>
              </w:rPr>
              <w:t>________</w:t>
            </w:r>
            <w:r w:rsidR="00381B4B" w:rsidRPr="00622A24">
              <w:rPr>
                <w:rFonts w:ascii="Arial" w:hAnsi="Arial" w:cs="Arial"/>
              </w:rPr>
              <w:t>______________________________</w:t>
            </w:r>
            <w:r w:rsidRPr="00622A24">
              <w:rPr>
                <w:rFonts w:ascii="Arial" w:hAnsi="Arial" w:cs="Arial"/>
              </w:rPr>
              <w:t>__</w:t>
            </w:r>
            <w:r w:rsidR="00381B4B" w:rsidRPr="00622A24">
              <w:rPr>
                <w:rFonts w:ascii="Arial" w:hAnsi="Arial" w:cs="Arial"/>
              </w:rPr>
              <w:t>__</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(сведения о доверенности)</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r w:rsidRPr="00622A24">
              <w:rPr>
                <w:rFonts w:ascii="Arial" w:hAnsi="Arial" w:cs="Arial"/>
              </w:rPr>
              <w:t>______________________________</w:t>
            </w:r>
            <w:r w:rsidR="00E812C8" w:rsidRPr="00622A24">
              <w:rPr>
                <w:rFonts w:ascii="Arial" w:hAnsi="Arial" w:cs="Arial"/>
              </w:rPr>
              <w:t>__________</w:t>
            </w:r>
            <w:r w:rsidRPr="00622A24">
              <w:rPr>
                <w:rFonts w:ascii="Arial" w:hAnsi="Arial" w:cs="Arial"/>
              </w:rPr>
              <w:t>__</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E812C8" w:rsidP="00931251">
            <w:pPr>
              <w:pStyle w:val="a9"/>
              <w:spacing w:before="0" w:beforeAutospacing="0" w:after="0" w:afterAutospacing="0"/>
              <w:ind w:firstLine="709"/>
              <w:jc w:val="both"/>
              <w:rPr>
                <w:rFonts w:ascii="Arial" w:hAnsi="Arial" w:cs="Arial"/>
              </w:rPr>
            </w:pPr>
            <w:r w:rsidRPr="00622A24">
              <w:rPr>
                <w:rFonts w:ascii="Arial" w:hAnsi="Arial" w:cs="Arial"/>
              </w:rPr>
              <w:t>(а</w:t>
            </w:r>
            <w:r w:rsidR="00381B4B" w:rsidRPr="00622A24">
              <w:rPr>
                <w:rFonts w:ascii="Arial" w:hAnsi="Arial" w:cs="Arial"/>
              </w:rPr>
              <w:t>дрес места жительства</w:t>
            </w:r>
            <w:r w:rsidRPr="00622A24">
              <w:rPr>
                <w:rFonts w:ascii="Arial" w:hAnsi="Arial" w:cs="Arial"/>
              </w:rPr>
              <w:t>)</w:t>
            </w:r>
          </w:p>
        </w:tc>
      </w:tr>
      <w:tr w:rsidR="00381B4B" w:rsidRPr="00622A24" w:rsidTr="002C56E0">
        <w:tc>
          <w:tcPr>
            <w:tcW w:w="4702" w:type="dxa"/>
            <w:gridSpan w:val="3"/>
            <w:vMerge/>
            <w:vAlign w:val="center"/>
          </w:tcPr>
          <w:p w:rsidR="00381B4B" w:rsidRPr="00622A24" w:rsidRDefault="00381B4B" w:rsidP="00931251">
            <w:pPr>
              <w:ind w:firstLine="709"/>
              <w:jc w:val="both"/>
              <w:rPr>
                <w:rFonts w:ascii="Arial" w:hAnsi="Arial" w:cs="Arial"/>
              </w:rPr>
            </w:pPr>
          </w:p>
        </w:tc>
        <w:tc>
          <w:tcPr>
            <w:tcW w:w="5812" w:type="dxa"/>
            <w:gridSpan w:val="2"/>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r w:rsidRPr="00622A24">
              <w:rPr>
                <w:rFonts w:ascii="Arial" w:hAnsi="Arial" w:cs="Arial"/>
              </w:rPr>
              <w:t>тел. _________________________</w:t>
            </w:r>
            <w:r w:rsidR="00E812C8" w:rsidRPr="00622A24">
              <w:rPr>
                <w:rFonts w:ascii="Arial" w:hAnsi="Arial" w:cs="Arial"/>
              </w:rPr>
              <w:t>__________</w:t>
            </w:r>
            <w:r w:rsidRPr="00622A24">
              <w:rPr>
                <w:rFonts w:ascii="Arial" w:hAnsi="Arial" w:cs="Arial"/>
              </w:rPr>
              <w:t>___</w:t>
            </w:r>
          </w:p>
        </w:tc>
      </w:tr>
      <w:tr w:rsidR="00381B4B" w:rsidRPr="00622A24" w:rsidTr="002C56E0">
        <w:tc>
          <w:tcPr>
            <w:tcW w:w="10514" w:type="dxa"/>
            <w:gridSpan w:val="5"/>
            <w:tcMar>
              <w:top w:w="102" w:type="dxa"/>
              <w:left w:w="62" w:type="dxa"/>
              <w:bottom w:w="102" w:type="dxa"/>
              <w:right w:w="62" w:type="dxa"/>
            </w:tcMar>
          </w:tcPr>
          <w:p w:rsidR="00E812C8" w:rsidRPr="00622A24" w:rsidRDefault="00E812C8" w:rsidP="00931251">
            <w:pPr>
              <w:pStyle w:val="a9"/>
              <w:spacing w:before="0" w:beforeAutospacing="0" w:after="0" w:afterAutospacing="0"/>
              <w:ind w:firstLine="709"/>
              <w:jc w:val="center"/>
              <w:rPr>
                <w:rFonts w:ascii="Arial" w:hAnsi="Arial" w:cs="Arial"/>
                <w:bCs/>
              </w:rPr>
            </w:pPr>
          </w:p>
          <w:p w:rsidR="00381B4B" w:rsidRPr="00622A24" w:rsidRDefault="00381B4B" w:rsidP="00931251">
            <w:pPr>
              <w:pStyle w:val="a9"/>
              <w:spacing w:before="0" w:beforeAutospacing="0" w:after="0" w:afterAutospacing="0"/>
              <w:ind w:firstLine="709"/>
              <w:jc w:val="center"/>
              <w:rPr>
                <w:rFonts w:ascii="Arial" w:hAnsi="Arial" w:cs="Arial"/>
              </w:rPr>
            </w:pPr>
            <w:r w:rsidRPr="00622A24">
              <w:rPr>
                <w:rFonts w:ascii="Arial" w:hAnsi="Arial" w:cs="Arial"/>
                <w:bCs/>
              </w:rPr>
              <w:t>ЗАЯВЛЕНИЕ</w:t>
            </w:r>
          </w:p>
          <w:p w:rsidR="00381B4B" w:rsidRPr="00622A24" w:rsidRDefault="00381B4B" w:rsidP="00931251">
            <w:pPr>
              <w:pStyle w:val="a9"/>
              <w:spacing w:before="0" w:beforeAutospacing="0" w:after="0" w:afterAutospacing="0"/>
              <w:ind w:firstLine="709"/>
              <w:jc w:val="center"/>
              <w:rPr>
                <w:rFonts w:ascii="Arial" w:hAnsi="Arial" w:cs="Arial"/>
              </w:rPr>
            </w:pPr>
            <w:r w:rsidRPr="00622A24">
              <w:rPr>
                <w:rFonts w:ascii="Arial" w:hAnsi="Arial" w:cs="Arial"/>
                <w:bCs/>
              </w:rPr>
              <w:t>о выдаче выписки из похозяйственной книги</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Прошу выдать на имя 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E812C8"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w:t>
            </w:r>
            <w:r w:rsidR="00381B4B" w:rsidRPr="00622A24">
              <w:rPr>
                <w:rFonts w:ascii="Arial" w:hAnsi="Arial" w:cs="Arial"/>
              </w:rPr>
              <w:t>(Ф.И.О.)</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выписку из похозяйственной книги по лицевому счету хозяйства, зарегистрированного по адресу:</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 указанием в ней следующей информации (отметить знаком X):</w:t>
            </w:r>
          </w:p>
        </w:tc>
      </w:tr>
      <w:tr w:rsidR="00381B4B" w:rsidRPr="00622A24" w:rsidTr="002C56E0">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список членов хозяйства;</w:t>
            </w:r>
          </w:p>
        </w:tc>
      </w:tr>
      <w:tr w:rsidR="00381B4B" w:rsidRPr="00622A24" w:rsidTr="002C56E0">
        <w:tc>
          <w:tcPr>
            <w:tcW w:w="554" w:type="dxa"/>
            <w:tcBorders>
              <w:top w:val="single" w:sz="6" w:space="0" w:color="000000"/>
              <w:bottom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r>
      <w:tr w:rsidR="00381B4B" w:rsidRPr="00622A24" w:rsidTr="002C56E0">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площадь земельных участков, занятых посевами и посадками</w:t>
            </w:r>
          </w:p>
        </w:tc>
      </w:tr>
      <w:tr w:rsidR="00381B4B" w:rsidRPr="00622A24" w:rsidTr="002C56E0">
        <w:tc>
          <w:tcPr>
            <w:tcW w:w="554" w:type="dxa"/>
            <w:tcBorders>
              <w:top w:val="single" w:sz="6" w:space="0" w:color="000000"/>
              <w:bottom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lastRenderedPageBreak/>
              <w:t> </w:t>
            </w:r>
          </w:p>
        </w:tc>
        <w:tc>
          <w:tcPr>
            <w:tcW w:w="9960"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сельскохозяйственных культур, плодовыми и ягодными насаждениями в разрезе культур;</w:t>
            </w:r>
          </w:p>
        </w:tc>
      </w:tr>
      <w:tr w:rsidR="00381B4B" w:rsidRPr="00622A24" w:rsidTr="002C56E0">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количество сельскохозяйственных животных, птицы и пчел;</w:t>
            </w:r>
          </w:p>
        </w:tc>
      </w:tr>
      <w:tr w:rsidR="00381B4B" w:rsidRPr="00622A24" w:rsidTr="002C56E0">
        <w:trPr>
          <w:trHeight w:val="132"/>
        </w:trPr>
        <w:tc>
          <w:tcPr>
            <w:tcW w:w="554" w:type="dxa"/>
            <w:tcBorders>
              <w:top w:val="single" w:sz="6" w:space="0" w:color="000000"/>
              <w:bottom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r>
      <w:tr w:rsidR="00381B4B" w:rsidRPr="00622A24" w:rsidTr="002C56E0">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сельскохозяйственная техника, оборудование, транспортные средства,</w:t>
            </w:r>
          </w:p>
        </w:tc>
      </w:tr>
      <w:tr w:rsidR="00381B4B" w:rsidRPr="00622A24" w:rsidTr="002C56E0">
        <w:tc>
          <w:tcPr>
            <w:tcW w:w="554" w:type="dxa"/>
            <w:tcBorders>
              <w:top w:val="single" w:sz="6" w:space="0" w:color="000000"/>
              <w:bottom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принадлежащие гражданину, ведущему хозяйство;</w:t>
            </w:r>
          </w:p>
        </w:tc>
      </w:tr>
      <w:tr w:rsidR="00381B4B" w:rsidRPr="00622A24" w:rsidTr="002C56E0">
        <w:tc>
          <w:tcPr>
            <w:tcW w:w="554" w:type="dxa"/>
            <w:tcBorders>
              <w:top w:val="single" w:sz="6" w:space="0" w:color="000000"/>
              <w:left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информация о наличии у гражданина права на земельный участок по форме</w:t>
            </w:r>
          </w:p>
        </w:tc>
      </w:tr>
      <w:tr w:rsidR="00381B4B" w:rsidRPr="00622A24" w:rsidTr="002C56E0">
        <w:tc>
          <w:tcPr>
            <w:tcW w:w="10514" w:type="dxa"/>
            <w:gridSpan w:val="5"/>
            <w:tcMar>
              <w:top w:w="102" w:type="dxa"/>
              <w:left w:w="62" w:type="dxa"/>
              <w:bottom w:w="102" w:type="dxa"/>
              <w:right w:w="62" w:type="dxa"/>
            </w:tcMar>
          </w:tcPr>
          <w:p w:rsidR="00381B4B" w:rsidRPr="00622A24" w:rsidRDefault="00094DD7" w:rsidP="00931251">
            <w:pPr>
              <w:pStyle w:val="a9"/>
              <w:spacing w:before="0" w:beforeAutospacing="0" w:after="0" w:afterAutospacing="0"/>
              <w:ind w:firstLine="709"/>
              <w:jc w:val="both"/>
              <w:rPr>
                <w:rFonts w:ascii="Arial" w:hAnsi="Arial" w:cs="Arial"/>
              </w:rPr>
            </w:pPr>
            <w:hyperlink r:id="rId35" w:history="1">
              <w:r w:rsidR="00381B4B" w:rsidRPr="00622A24">
                <w:rPr>
                  <w:rStyle w:val="aa"/>
                  <w:rFonts w:ascii="Arial" w:hAnsi="Arial" w:cs="Arial"/>
                  <w:color w:val="auto"/>
                </w:rPr>
                <w:t>выписки</w:t>
              </w:r>
            </w:hyperlink>
            <w:r w:rsidR="00381B4B" w:rsidRPr="00622A24">
              <w:rPr>
                <w:rFonts w:ascii="Arial" w:hAnsi="Arial" w:cs="Arial"/>
              </w:rPr>
              <w:t xml:space="preserve"> из похозяйственной книги, утвержденной </w:t>
            </w:r>
            <w:r w:rsidR="00381B4B" w:rsidRPr="00622A24">
              <w:rPr>
                <w:rFonts w:ascii="Arial" w:hAnsi="Arial" w:cs="Arial"/>
                <w:shd w:val="clear" w:color="auto" w:fill="FFFFFF"/>
              </w:rPr>
              <w:t xml:space="preserve">Приказом Федеральной службы государственной регистрации, кадастра и картографии от 25 августа </w:t>
            </w:r>
            <w:smartTag w:uri="urn:schemas-microsoft-com:office:smarttags" w:element="metricconverter">
              <w:smartTagPr>
                <w:attr w:name="ProductID" w:val="2021 г"/>
              </w:smartTagPr>
              <w:r w:rsidR="00381B4B" w:rsidRPr="00622A24">
                <w:rPr>
                  <w:rFonts w:ascii="Arial" w:hAnsi="Arial" w:cs="Arial"/>
                  <w:shd w:val="clear" w:color="auto" w:fill="FFFFFF"/>
                </w:rPr>
                <w:t>2021 г</w:t>
              </w:r>
            </w:smartTag>
            <w:r w:rsidR="00381B4B" w:rsidRPr="00622A24">
              <w:rPr>
                <w:rFonts w:ascii="Arial" w:hAnsi="Arial" w:cs="Arial"/>
                <w:shd w:val="clear" w:color="auto" w:fill="FFFFFF"/>
              </w:rPr>
              <w:t>. N П/0368</w:t>
            </w:r>
            <w:r w:rsidR="00381B4B" w:rsidRPr="00622A24">
              <w:rPr>
                <w:rFonts w:ascii="Arial" w:hAnsi="Arial" w:cs="Arial"/>
              </w:rPr>
              <w:t>.</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Правильность сообщаемых сведений подтверждаю.</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Алтайского края, согласен(на).</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Настоящее согласие бессрочно.</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Отзыв настоящего согласия в случаях, предусмотренных Федеральным </w:t>
            </w:r>
            <w:hyperlink r:id="rId36" w:history="1">
              <w:r w:rsidRPr="00622A24">
                <w:rPr>
                  <w:rStyle w:val="aa"/>
                  <w:rFonts w:ascii="Arial" w:hAnsi="Arial" w:cs="Arial"/>
                  <w:color w:val="auto"/>
                </w:rPr>
                <w:t>законом</w:t>
              </w:r>
            </w:hyperlink>
            <w:r w:rsidRPr="00622A24">
              <w:rPr>
                <w:rFonts w:ascii="Arial" w:hAnsi="Arial" w:cs="Arial"/>
              </w:rPr>
              <w:t xml:space="preserve"> от 27 июля 2006 года N 152-ФЗ "О персональных данных", осуществляется на основании заявления, поданного в уполномоченный орган.</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 заявлению прилагаю: 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E812C8"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w:t>
            </w:r>
            <w:r w:rsidR="00381B4B" w:rsidRPr="00622A24">
              <w:rPr>
                <w:rFonts w:ascii="Arial" w:hAnsi="Arial" w:cs="Arial"/>
              </w:rPr>
              <w:t>(перечень документов)</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Документы гр.</w:t>
            </w:r>
            <w:r w:rsidR="00E812C8" w:rsidRPr="00622A24">
              <w:rPr>
                <w:rFonts w:ascii="Arial" w:hAnsi="Arial" w:cs="Arial"/>
              </w:rPr>
              <w:t>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E812C8"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w:t>
            </w:r>
            <w:r w:rsidR="00381B4B" w:rsidRPr="00622A24">
              <w:rPr>
                <w:rFonts w:ascii="Arial" w:hAnsi="Arial" w:cs="Arial"/>
              </w:rPr>
              <w:t>(фамилия, имя, отчество заявителя)</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E812C8">
            <w:pPr>
              <w:pStyle w:val="a9"/>
              <w:spacing w:before="0" w:beforeAutospacing="0" w:after="0" w:afterAutospacing="0"/>
              <w:jc w:val="both"/>
              <w:rPr>
                <w:rFonts w:ascii="Arial" w:hAnsi="Arial" w:cs="Arial"/>
              </w:rPr>
            </w:pP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приняты:</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в МФЦ:</w:t>
            </w:r>
          </w:p>
        </w:tc>
      </w:tr>
      <w:tr w:rsidR="00381B4B" w:rsidRPr="00622A24" w:rsidTr="002C56E0">
        <w:tc>
          <w:tcPr>
            <w:tcW w:w="4874"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 20__ г.</w:t>
            </w:r>
          </w:p>
        </w:tc>
        <w:tc>
          <w:tcPr>
            <w:tcW w:w="5640" w:type="dxa"/>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Регистрационный N 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Специалист</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МФЦ __________________ __________________________________________</w:t>
            </w:r>
          </w:p>
        </w:tc>
      </w:tr>
      <w:tr w:rsidR="00381B4B" w:rsidRPr="00622A24" w:rsidTr="002C56E0">
        <w:tc>
          <w:tcPr>
            <w:tcW w:w="3606" w:type="dxa"/>
            <w:gridSpan w:val="2"/>
            <w:tcMar>
              <w:top w:w="102" w:type="dxa"/>
              <w:left w:w="62" w:type="dxa"/>
              <w:bottom w:w="102" w:type="dxa"/>
              <w:right w:w="62" w:type="dxa"/>
            </w:tcMar>
          </w:tcPr>
          <w:p w:rsidR="00381B4B" w:rsidRPr="00622A24" w:rsidRDefault="002C56E0"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w:t>
            </w:r>
            <w:r w:rsidR="00381B4B" w:rsidRPr="00622A24">
              <w:rPr>
                <w:rFonts w:ascii="Arial" w:hAnsi="Arial" w:cs="Arial"/>
              </w:rPr>
              <w:t>(подпись)</w:t>
            </w:r>
          </w:p>
        </w:tc>
        <w:tc>
          <w:tcPr>
            <w:tcW w:w="6908" w:type="dxa"/>
            <w:gridSpan w:val="3"/>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(расшифровка подписи)</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в уполномоченном органе:</w:t>
            </w:r>
          </w:p>
        </w:tc>
      </w:tr>
      <w:tr w:rsidR="00381B4B" w:rsidRPr="00622A24" w:rsidTr="002C56E0">
        <w:tc>
          <w:tcPr>
            <w:tcW w:w="4874" w:type="dxa"/>
            <w:gridSpan w:val="4"/>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 20__ г.</w:t>
            </w:r>
          </w:p>
        </w:tc>
        <w:tc>
          <w:tcPr>
            <w:tcW w:w="5640" w:type="dxa"/>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Регистрационный N __________</w:t>
            </w:r>
          </w:p>
        </w:tc>
      </w:tr>
      <w:tr w:rsidR="00381B4B" w:rsidRPr="00622A24" w:rsidTr="002C56E0">
        <w:tc>
          <w:tcPr>
            <w:tcW w:w="3606" w:type="dxa"/>
            <w:gridSpan w:val="2"/>
            <w:tcMar>
              <w:top w:w="102" w:type="dxa"/>
              <w:left w:w="62" w:type="dxa"/>
              <w:bottom w:w="102" w:type="dxa"/>
              <w:right w:w="62" w:type="dxa"/>
            </w:tcMar>
          </w:tcPr>
          <w:p w:rsidR="002C56E0" w:rsidRPr="00622A24" w:rsidRDefault="00381B4B" w:rsidP="002C56E0">
            <w:pPr>
              <w:pStyle w:val="a9"/>
              <w:spacing w:before="0" w:beforeAutospacing="0" w:after="0" w:afterAutospacing="0"/>
              <w:ind w:right="-874" w:firstLine="709"/>
              <w:jc w:val="both"/>
              <w:rPr>
                <w:rFonts w:ascii="Arial" w:hAnsi="Arial" w:cs="Arial"/>
              </w:rPr>
            </w:pPr>
            <w:r w:rsidRPr="00622A24">
              <w:rPr>
                <w:rFonts w:ascii="Arial" w:hAnsi="Arial" w:cs="Arial"/>
              </w:rPr>
              <w:lastRenderedPageBreak/>
              <w:t xml:space="preserve">(дата получения пакета </w:t>
            </w:r>
            <w:r w:rsidR="00E812C8" w:rsidRPr="00622A24">
              <w:rPr>
                <w:rFonts w:ascii="Arial" w:hAnsi="Arial" w:cs="Arial"/>
              </w:rPr>
              <w:t xml:space="preserve"> </w:t>
            </w:r>
            <w:r w:rsidR="002C56E0" w:rsidRPr="00622A24">
              <w:rPr>
                <w:rFonts w:ascii="Arial" w:hAnsi="Arial" w:cs="Arial"/>
              </w:rPr>
              <w:t xml:space="preserve">    </w:t>
            </w:r>
          </w:p>
          <w:p w:rsidR="002C56E0" w:rsidRPr="00622A24" w:rsidRDefault="00381B4B" w:rsidP="002C56E0">
            <w:pPr>
              <w:pStyle w:val="a9"/>
              <w:spacing w:before="0" w:beforeAutospacing="0" w:after="0" w:afterAutospacing="0"/>
              <w:ind w:right="-874" w:firstLine="709"/>
              <w:jc w:val="both"/>
              <w:rPr>
                <w:rFonts w:ascii="Arial" w:hAnsi="Arial" w:cs="Arial"/>
              </w:rPr>
            </w:pPr>
            <w:r w:rsidRPr="00622A24">
              <w:rPr>
                <w:rFonts w:ascii="Arial" w:hAnsi="Arial" w:cs="Arial"/>
              </w:rPr>
              <w:t xml:space="preserve">документов из МФЦ - при </w:t>
            </w:r>
            <w:r w:rsidR="002C56E0" w:rsidRPr="00622A24">
              <w:rPr>
                <w:rFonts w:ascii="Arial" w:hAnsi="Arial" w:cs="Arial"/>
              </w:rPr>
              <w:t xml:space="preserve">   </w:t>
            </w:r>
          </w:p>
          <w:p w:rsidR="00381B4B" w:rsidRPr="00622A24" w:rsidRDefault="00381B4B" w:rsidP="002C56E0">
            <w:pPr>
              <w:pStyle w:val="a9"/>
              <w:spacing w:before="0" w:beforeAutospacing="0" w:after="0" w:afterAutospacing="0"/>
              <w:ind w:right="-874" w:firstLine="709"/>
              <w:jc w:val="both"/>
              <w:rPr>
                <w:rFonts w:ascii="Arial" w:hAnsi="Arial" w:cs="Arial"/>
              </w:rPr>
            </w:pPr>
            <w:r w:rsidRPr="00622A24">
              <w:rPr>
                <w:rFonts w:ascii="Arial" w:hAnsi="Arial" w:cs="Arial"/>
              </w:rPr>
              <w:t>обращении заявителя в МФЦ)</w:t>
            </w:r>
          </w:p>
          <w:p w:rsidR="00E812C8" w:rsidRPr="00622A24" w:rsidRDefault="00E812C8" w:rsidP="00931251">
            <w:pPr>
              <w:pStyle w:val="a9"/>
              <w:spacing w:before="0" w:beforeAutospacing="0" w:after="0" w:afterAutospacing="0"/>
              <w:ind w:firstLine="709"/>
              <w:jc w:val="both"/>
              <w:rPr>
                <w:rFonts w:ascii="Arial" w:hAnsi="Arial" w:cs="Arial"/>
              </w:rPr>
            </w:pPr>
          </w:p>
        </w:tc>
        <w:tc>
          <w:tcPr>
            <w:tcW w:w="6908" w:type="dxa"/>
            <w:gridSpan w:val="3"/>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Специалист</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Уполномоченного органа _____________________________________________ _____</w:t>
            </w:r>
          </w:p>
        </w:tc>
      </w:tr>
      <w:tr w:rsidR="00381B4B" w:rsidRPr="00622A24" w:rsidTr="002C56E0">
        <w:tc>
          <w:tcPr>
            <w:tcW w:w="3606" w:type="dxa"/>
            <w:gridSpan w:val="2"/>
            <w:tcMar>
              <w:top w:w="102" w:type="dxa"/>
              <w:left w:w="62" w:type="dxa"/>
              <w:bottom w:w="102" w:type="dxa"/>
              <w:right w:w="62" w:type="dxa"/>
            </w:tcMar>
          </w:tcPr>
          <w:p w:rsidR="00381B4B" w:rsidRPr="00622A24" w:rsidRDefault="002C56E0" w:rsidP="002C56E0">
            <w:pPr>
              <w:pStyle w:val="a9"/>
              <w:spacing w:before="0" w:beforeAutospacing="0" w:after="0" w:afterAutospacing="0"/>
              <w:ind w:firstLine="709"/>
              <w:jc w:val="both"/>
              <w:rPr>
                <w:rFonts w:ascii="Arial" w:hAnsi="Arial" w:cs="Arial"/>
              </w:rPr>
            </w:pPr>
            <w:r w:rsidRPr="00622A24">
              <w:rPr>
                <w:rFonts w:ascii="Arial" w:hAnsi="Arial" w:cs="Arial"/>
              </w:rPr>
              <w:t xml:space="preserve">                                 </w:t>
            </w:r>
          </w:p>
        </w:tc>
        <w:tc>
          <w:tcPr>
            <w:tcW w:w="6908" w:type="dxa"/>
            <w:gridSpan w:val="3"/>
            <w:tcMar>
              <w:top w:w="102" w:type="dxa"/>
              <w:left w:w="62" w:type="dxa"/>
              <w:bottom w:w="102" w:type="dxa"/>
              <w:right w:w="62" w:type="dxa"/>
            </w:tcMar>
          </w:tcPr>
          <w:p w:rsidR="00381B4B" w:rsidRPr="00622A24" w:rsidRDefault="002C56E0"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(подпись)                                      </w:t>
            </w:r>
            <w:r w:rsidR="00381B4B" w:rsidRPr="00622A24">
              <w:rPr>
                <w:rFonts w:ascii="Arial" w:hAnsi="Arial" w:cs="Arial"/>
              </w:rPr>
              <w:t>(расшифровка подписи)</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РАСПИСКА-УВЕДОМЛЕНИЕ</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Заявление и документы выдачи выписки из похозяйственной книги</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принял "____"___________ 20__ г., рег. N 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381B4B" w:rsidRPr="00622A24" w:rsidTr="002C56E0">
        <w:tc>
          <w:tcPr>
            <w:tcW w:w="10514" w:type="dxa"/>
            <w:gridSpan w:val="5"/>
            <w:tcMar>
              <w:top w:w="102" w:type="dxa"/>
              <w:left w:w="62" w:type="dxa"/>
              <w:bottom w:w="102" w:type="dxa"/>
              <w:right w:w="62" w:type="dxa"/>
            </w:tcMar>
          </w:tcPr>
          <w:p w:rsidR="00381B4B" w:rsidRPr="00622A24" w:rsidRDefault="002C56E0" w:rsidP="00931251">
            <w:pPr>
              <w:pStyle w:val="a9"/>
              <w:spacing w:before="0" w:beforeAutospacing="0" w:after="0" w:afterAutospacing="0"/>
              <w:ind w:firstLine="709"/>
              <w:jc w:val="both"/>
              <w:rPr>
                <w:rFonts w:ascii="Arial" w:hAnsi="Arial" w:cs="Arial"/>
              </w:rPr>
            </w:pPr>
            <w:r w:rsidRPr="00622A24">
              <w:rPr>
                <w:rFonts w:ascii="Arial" w:hAnsi="Arial" w:cs="Arial"/>
              </w:rPr>
              <w:t xml:space="preserve">                              </w:t>
            </w:r>
            <w:r w:rsidR="00381B4B" w:rsidRPr="00622A24">
              <w:rPr>
                <w:rFonts w:ascii="Arial" w:hAnsi="Arial" w:cs="Arial"/>
              </w:rPr>
              <w:t>(подпись, фамилия, имя, отчество специалиста)</w:t>
            </w:r>
          </w:p>
        </w:tc>
      </w:tr>
    </w:tbl>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Default="00622A24" w:rsidP="00381B4B">
      <w:pPr>
        <w:pStyle w:val="a9"/>
        <w:spacing w:before="0" w:beforeAutospacing="0" w:after="0" w:afterAutospacing="0"/>
        <w:ind w:firstLine="709"/>
        <w:jc w:val="both"/>
        <w:rPr>
          <w:rFonts w:ascii="Arial" w:hAnsi="Arial" w:cs="Arial"/>
        </w:rPr>
      </w:pPr>
    </w:p>
    <w:p w:rsidR="00622A24" w:rsidRPr="00622A24" w:rsidRDefault="00622A24" w:rsidP="00381B4B">
      <w:pPr>
        <w:pStyle w:val="a9"/>
        <w:spacing w:before="0" w:beforeAutospacing="0" w:after="0" w:afterAutospacing="0"/>
        <w:ind w:firstLine="709"/>
        <w:jc w:val="both"/>
        <w:rPr>
          <w:rFonts w:ascii="Arial" w:hAnsi="Arial" w:cs="Arial"/>
        </w:rPr>
      </w:pP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lastRenderedPageBreak/>
        <w:t>Приложение № 2</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к Административному регламенту</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 xml:space="preserve">предоставления </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муниципальной услуги "Выдача</w:t>
      </w:r>
    </w:p>
    <w:p w:rsidR="00381B4B" w:rsidRPr="00622A24" w:rsidRDefault="00381B4B" w:rsidP="00381B4B">
      <w:pPr>
        <w:pStyle w:val="a9"/>
        <w:spacing w:before="0" w:beforeAutospacing="0" w:after="0" w:afterAutospacing="0"/>
        <w:ind w:firstLine="709"/>
        <w:jc w:val="right"/>
        <w:rPr>
          <w:rFonts w:ascii="Arial" w:hAnsi="Arial" w:cs="Arial"/>
        </w:rPr>
      </w:pPr>
      <w:r w:rsidRPr="00622A24">
        <w:rPr>
          <w:rFonts w:ascii="Arial" w:hAnsi="Arial" w:cs="Arial"/>
          <w:bCs/>
        </w:rPr>
        <w:t>выписки из похозяйственной книги"</w:t>
      </w:r>
    </w:p>
    <w:p w:rsidR="00381B4B" w:rsidRPr="00622A24" w:rsidRDefault="00381B4B" w:rsidP="00381B4B">
      <w:pPr>
        <w:pStyle w:val="a9"/>
        <w:spacing w:before="0" w:beforeAutospacing="0" w:after="0" w:afterAutospacing="0"/>
        <w:ind w:firstLine="709"/>
        <w:jc w:val="both"/>
        <w:rPr>
          <w:rFonts w:ascii="Arial" w:hAnsi="Arial" w:cs="Arial"/>
          <w:bCs/>
        </w:rPr>
      </w:pPr>
      <w:r w:rsidRPr="00622A24">
        <w:rPr>
          <w:rFonts w:ascii="Arial" w:hAnsi="Arial" w:cs="Arial"/>
          <w:bCs/>
        </w:rPr>
        <w:t> </w:t>
      </w:r>
    </w:p>
    <w:p w:rsidR="00381B4B" w:rsidRPr="00622A24" w:rsidRDefault="00381B4B" w:rsidP="00381B4B">
      <w:pPr>
        <w:pStyle w:val="a9"/>
        <w:spacing w:before="0" w:beforeAutospacing="0" w:after="0" w:afterAutospacing="0"/>
        <w:ind w:firstLine="709"/>
        <w:jc w:val="both"/>
        <w:rPr>
          <w:rFonts w:ascii="Arial" w:hAnsi="Arial" w:cs="Arial"/>
        </w:rPr>
      </w:pP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Перечень общих признаков заявителей,</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по которым объединяются категории заявителей, а также комбинаций </w:t>
      </w:r>
    </w:p>
    <w:p w:rsidR="00381B4B" w:rsidRPr="00622A24" w:rsidRDefault="00381B4B" w:rsidP="00381B4B">
      <w:pPr>
        <w:pStyle w:val="a9"/>
        <w:spacing w:before="0" w:beforeAutospacing="0" w:after="0" w:afterAutospacing="0"/>
        <w:ind w:firstLine="709"/>
        <w:jc w:val="center"/>
        <w:rPr>
          <w:rFonts w:ascii="Arial" w:hAnsi="Arial" w:cs="Arial"/>
          <w:bCs/>
        </w:rPr>
      </w:pPr>
      <w:r w:rsidRPr="00622A24">
        <w:rPr>
          <w:rFonts w:ascii="Arial" w:hAnsi="Arial" w:cs="Arial"/>
          <w:bCs/>
        </w:rPr>
        <w:t xml:space="preserve">признаков заявителей, каждая из которых соответствует одному </w:t>
      </w:r>
    </w:p>
    <w:p w:rsidR="00381B4B" w:rsidRPr="00622A24" w:rsidRDefault="00381B4B" w:rsidP="00381B4B">
      <w:pPr>
        <w:pStyle w:val="a9"/>
        <w:spacing w:before="0" w:beforeAutospacing="0" w:after="0" w:afterAutospacing="0"/>
        <w:ind w:firstLine="709"/>
        <w:jc w:val="center"/>
        <w:rPr>
          <w:rFonts w:ascii="Arial" w:hAnsi="Arial" w:cs="Arial"/>
        </w:rPr>
      </w:pPr>
      <w:r w:rsidRPr="00622A24">
        <w:rPr>
          <w:rFonts w:ascii="Arial" w:hAnsi="Arial" w:cs="Arial"/>
          <w:bCs/>
        </w:rPr>
        <w:t>варианту предоставления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Таблица 1. Перечень общих признаков заявителей</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tbl>
      <w:tblPr>
        <w:tblW w:w="0" w:type="auto"/>
        <w:tblCellMar>
          <w:left w:w="0" w:type="dxa"/>
          <w:right w:w="0" w:type="dxa"/>
        </w:tblCellMar>
        <w:tblLook w:val="0000"/>
      </w:tblPr>
      <w:tblGrid>
        <w:gridCol w:w="680"/>
        <w:gridCol w:w="2268"/>
        <w:gridCol w:w="7179"/>
      </w:tblGrid>
      <w:tr w:rsidR="00381B4B" w:rsidRPr="00622A24" w:rsidTr="00381B4B">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п/п</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Признак заявителя </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Значения признака заявителя </w:t>
            </w:r>
          </w:p>
        </w:tc>
      </w:tr>
      <w:tr w:rsidR="00381B4B" w:rsidRPr="00622A24" w:rsidTr="00381B4B">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Выдача выписки из похозяйственной книги</w:t>
            </w:r>
          </w:p>
        </w:tc>
      </w:tr>
      <w:tr w:rsidR="00381B4B" w:rsidRPr="00622A24" w:rsidTr="00381B4B">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Кто обращается за государственной услугой?</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381B4B">
            <w:pPr>
              <w:numPr>
                <w:ilvl w:val="0"/>
                <w:numId w:val="3"/>
              </w:numPr>
              <w:ind w:left="0" w:firstLine="709"/>
              <w:jc w:val="both"/>
              <w:rPr>
                <w:rFonts w:ascii="Arial" w:hAnsi="Arial" w:cs="Arial"/>
              </w:rPr>
            </w:pPr>
            <w:r w:rsidRPr="00622A24">
              <w:rPr>
                <w:rFonts w:ascii="Arial" w:hAnsi="Arial" w:cs="Arial"/>
              </w:rPr>
              <w:t xml:space="preserve">Глава личного подсобного </w:t>
            </w:r>
          </w:p>
          <w:p w:rsidR="00381B4B" w:rsidRPr="00622A24" w:rsidRDefault="00381B4B" w:rsidP="00381B4B">
            <w:pPr>
              <w:numPr>
                <w:ilvl w:val="0"/>
                <w:numId w:val="3"/>
              </w:numPr>
              <w:ind w:left="0" w:firstLine="709"/>
              <w:jc w:val="both"/>
              <w:rPr>
                <w:rFonts w:ascii="Arial" w:hAnsi="Arial" w:cs="Arial"/>
              </w:rPr>
            </w:pPr>
            <w:r w:rsidRPr="00622A24">
              <w:rPr>
                <w:rFonts w:ascii="Arial" w:hAnsi="Arial" w:cs="Arial"/>
              </w:rPr>
              <w:t>Иной член личного подсобного хозяйства</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r>
      <w:tr w:rsidR="00381B4B" w:rsidRPr="00622A24" w:rsidTr="00381B4B">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Обращается лично или через уполномоченного представителя?</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1. Лично</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 Через уполномоченного представителя</w:t>
            </w:r>
          </w:p>
        </w:tc>
      </w:tr>
      <w:tr w:rsidR="00381B4B" w:rsidRPr="00622A24" w:rsidTr="00381B4B">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исправление допущенных опечаток и ошибок в выданных в результате предоставления муниципальной услуги документах</w:t>
            </w:r>
          </w:p>
        </w:tc>
      </w:tr>
      <w:tr w:rsidR="00381B4B" w:rsidRPr="00622A24" w:rsidTr="00381B4B">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Кто обращается за предоставлением услуги?</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381B4B">
            <w:pPr>
              <w:numPr>
                <w:ilvl w:val="0"/>
                <w:numId w:val="4"/>
              </w:numPr>
              <w:ind w:left="0" w:firstLine="709"/>
              <w:jc w:val="both"/>
              <w:rPr>
                <w:rFonts w:ascii="Arial" w:hAnsi="Arial" w:cs="Arial"/>
              </w:rPr>
            </w:pPr>
            <w:r w:rsidRPr="00622A24">
              <w:rPr>
                <w:rFonts w:ascii="Arial" w:hAnsi="Arial" w:cs="Arial"/>
              </w:rPr>
              <w:t xml:space="preserve">Глава личного подсобного </w:t>
            </w:r>
          </w:p>
          <w:p w:rsidR="00381B4B" w:rsidRPr="00622A24" w:rsidRDefault="00381B4B" w:rsidP="00381B4B">
            <w:pPr>
              <w:numPr>
                <w:ilvl w:val="0"/>
                <w:numId w:val="4"/>
              </w:numPr>
              <w:ind w:left="0" w:firstLine="709"/>
              <w:jc w:val="both"/>
              <w:rPr>
                <w:rFonts w:ascii="Arial" w:hAnsi="Arial" w:cs="Arial"/>
              </w:rPr>
            </w:pPr>
            <w:r w:rsidRPr="00622A24">
              <w:rPr>
                <w:rFonts w:ascii="Arial" w:hAnsi="Arial" w:cs="Arial"/>
              </w:rPr>
              <w:t>Иной член личного подсобного хозяйства</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w:t>
            </w:r>
          </w:p>
        </w:tc>
      </w:tr>
      <w:tr w:rsidR="00381B4B" w:rsidRPr="00622A24" w:rsidTr="00381B4B">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Обращается лично или через уполномоченного представителя?</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1. Лично</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 Через уполномоченного представителя</w:t>
            </w:r>
          </w:p>
        </w:tc>
      </w:tr>
    </w:tbl>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Таблица 2. Комбинации признаков заявителей, каждая из которых</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bCs/>
        </w:rPr>
        <w:t>соответствует одному варианту предоставления услуги</w:t>
      </w:r>
    </w:p>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tbl>
      <w:tblPr>
        <w:tblW w:w="0" w:type="auto"/>
        <w:tblCellMar>
          <w:left w:w="0" w:type="dxa"/>
          <w:right w:w="0" w:type="dxa"/>
        </w:tblCellMar>
        <w:tblLook w:val="0000"/>
      </w:tblPr>
      <w:tblGrid>
        <w:gridCol w:w="1162"/>
        <w:gridCol w:w="8823"/>
      </w:tblGrid>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варианта</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Комбинация признаков заявителей</w:t>
            </w:r>
          </w:p>
        </w:tc>
      </w:tr>
      <w:tr w:rsidR="00381B4B" w:rsidRPr="00622A24" w:rsidTr="00381B4B">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Результат</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Выдача выписки из похозяйственной книги </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094DD7" w:rsidP="00931251">
            <w:pPr>
              <w:pStyle w:val="a9"/>
              <w:spacing w:before="0" w:beforeAutospacing="0" w:after="0" w:afterAutospacing="0"/>
              <w:ind w:firstLine="709"/>
              <w:jc w:val="both"/>
              <w:rPr>
                <w:rFonts w:ascii="Arial" w:hAnsi="Arial" w:cs="Arial"/>
              </w:rPr>
            </w:pPr>
            <w:hyperlink r:id="rId37" w:history="1">
              <w:r w:rsidR="00381B4B" w:rsidRPr="00622A24">
                <w:rPr>
                  <w:rStyle w:val="aa"/>
                  <w:rFonts w:ascii="Arial" w:hAnsi="Arial" w:cs="Arial"/>
                  <w:color w:val="auto"/>
                </w:rPr>
                <w:t>1</w:t>
              </w:r>
            </w:hyperlink>
            <w:r w:rsidR="00381B4B" w:rsidRPr="00622A24">
              <w:rPr>
                <w:rFonts w:ascii="Arial" w:hAnsi="Arial" w:cs="Arial"/>
              </w:rPr>
              <w:t>.</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лично</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лично</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3.</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через представителя</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4.</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через представителя</w:t>
            </w:r>
          </w:p>
        </w:tc>
      </w:tr>
      <w:tr w:rsidR="00381B4B" w:rsidRPr="00622A24" w:rsidTr="00381B4B">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исправление допущенных опечаток и ошибок в выданных в результате предоставления муниципальной услуги документах</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094DD7" w:rsidP="00931251">
            <w:pPr>
              <w:pStyle w:val="a9"/>
              <w:spacing w:before="0" w:beforeAutospacing="0" w:after="0" w:afterAutospacing="0"/>
              <w:ind w:firstLine="709"/>
              <w:jc w:val="both"/>
              <w:rPr>
                <w:rFonts w:ascii="Arial" w:hAnsi="Arial" w:cs="Arial"/>
              </w:rPr>
            </w:pPr>
            <w:hyperlink r:id="rId38" w:history="1">
              <w:r w:rsidR="00381B4B" w:rsidRPr="00622A24">
                <w:rPr>
                  <w:rStyle w:val="aa"/>
                  <w:rFonts w:ascii="Arial" w:hAnsi="Arial" w:cs="Arial"/>
                  <w:color w:val="auto"/>
                </w:rPr>
                <w:t>1</w:t>
              </w:r>
            </w:hyperlink>
            <w:r w:rsidR="00381B4B" w:rsidRPr="00622A24">
              <w:rPr>
                <w:rFonts w:ascii="Arial" w:hAnsi="Arial" w:cs="Arial"/>
              </w:rPr>
              <w:t>.</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лично</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2.</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лично</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3.</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через представителя</w:t>
            </w:r>
          </w:p>
        </w:tc>
      </w:tr>
      <w:tr w:rsidR="00381B4B" w:rsidRPr="00622A24" w:rsidTr="00381B4B">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4.</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81B4B" w:rsidRPr="00622A24" w:rsidRDefault="00381B4B" w:rsidP="00931251">
            <w:pPr>
              <w:pStyle w:val="a9"/>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через представителя</w:t>
            </w:r>
          </w:p>
        </w:tc>
      </w:tr>
    </w:tbl>
    <w:p w:rsidR="00381B4B" w:rsidRPr="00622A24" w:rsidRDefault="00381B4B" w:rsidP="00381B4B">
      <w:pPr>
        <w:pStyle w:val="a9"/>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pStyle w:val="13"/>
        <w:spacing w:before="0" w:beforeAutospacing="0" w:after="0" w:afterAutospacing="0"/>
        <w:ind w:firstLine="709"/>
        <w:jc w:val="both"/>
        <w:rPr>
          <w:rFonts w:ascii="Arial" w:hAnsi="Arial" w:cs="Arial"/>
        </w:rPr>
      </w:pPr>
      <w:r w:rsidRPr="00622A24">
        <w:rPr>
          <w:rFonts w:ascii="Arial" w:hAnsi="Arial" w:cs="Arial"/>
        </w:rPr>
        <w:t> </w:t>
      </w:r>
    </w:p>
    <w:p w:rsidR="00381B4B" w:rsidRPr="00622A24" w:rsidRDefault="00381B4B" w:rsidP="00381B4B">
      <w:pPr>
        <w:ind w:firstLine="709"/>
        <w:jc w:val="both"/>
        <w:rPr>
          <w:rFonts w:ascii="Arial" w:hAnsi="Arial" w:cs="Arial"/>
        </w:rPr>
      </w:pPr>
    </w:p>
    <w:p w:rsidR="00381B4B" w:rsidRPr="00622A24" w:rsidRDefault="00381B4B" w:rsidP="00E060E8">
      <w:pPr>
        <w:widowControl w:val="0"/>
        <w:autoSpaceDE w:val="0"/>
        <w:jc w:val="center"/>
        <w:rPr>
          <w:rFonts w:ascii="Arial" w:hAnsi="Arial" w:cs="Arial"/>
          <w:bCs/>
          <w:iCs/>
        </w:rPr>
      </w:pPr>
    </w:p>
    <w:p w:rsidR="00381B4B" w:rsidRPr="00622A24" w:rsidRDefault="00381B4B" w:rsidP="00E060E8">
      <w:pPr>
        <w:widowControl w:val="0"/>
        <w:autoSpaceDE w:val="0"/>
        <w:jc w:val="center"/>
        <w:rPr>
          <w:rFonts w:ascii="Arial" w:hAnsi="Arial" w:cs="Arial"/>
          <w:bCs/>
          <w:iCs/>
        </w:rPr>
      </w:pPr>
    </w:p>
    <w:p w:rsidR="00381B4B" w:rsidRPr="00622A24" w:rsidRDefault="00381B4B" w:rsidP="00E060E8">
      <w:pPr>
        <w:widowControl w:val="0"/>
        <w:autoSpaceDE w:val="0"/>
        <w:jc w:val="center"/>
        <w:rPr>
          <w:rFonts w:ascii="Arial" w:hAnsi="Arial" w:cs="Arial"/>
          <w:bCs/>
          <w:iCs/>
        </w:rPr>
      </w:pPr>
    </w:p>
    <w:p w:rsidR="00381B4B" w:rsidRPr="00622A24" w:rsidRDefault="00381B4B" w:rsidP="00E060E8">
      <w:pPr>
        <w:widowControl w:val="0"/>
        <w:autoSpaceDE w:val="0"/>
        <w:jc w:val="center"/>
        <w:rPr>
          <w:rFonts w:ascii="Arial" w:hAnsi="Arial" w:cs="Arial"/>
          <w:bCs/>
          <w:iCs/>
        </w:rPr>
      </w:pPr>
    </w:p>
    <w:sectPr w:rsidR="00381B4B" w:rsidRPr="00622A24" w:rsidSect="00581DC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CA" w:rsidRDefault="003622CA" w:rsidP="006D6A1D">
      <w:r>
        <w:separator/>
      </w:r>
    </w:p>
  </w:endnote>
  <w:endnote w:type="continuationSeparator" w:id="1">
    <w:p w:rsidR="003622CA" w:rsidRDefault="003622CA" w:rsidP="006D6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CA" w:rsidRDefault="003622CA" w:rsidP="006D6A1D">
      <w:r>
        <w:separator/>
      </w:r>
    </w:p>
  </w:footnote>
  <w:footnote w:type="continuationSeparator" w:id="1">
    <w:p w:rsidR="003622CA" w:rsidRDefault="003622CA" w:rsidP="006D6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27DC"/>
    <w:multiLevelType w:val="hybridMultilevel"/>
    <w:tmpl w:val="16FAC09A"/>
    <w:lvl w:ilvl="0" w:tplc="EACACA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A1D"/>
    <w:rsid w:val="00014241"/>
    <w:rsid w:val="00022738"/>
    <w:rsid w:val="00094DD7"/>
    <w:rsid w:val="000C765C"/>
    <w:rsid w:val="0012020C"/>
    <w:rsid w:val="0017135E"/>
    <w:rsid w:val="001803E6"/>
    <w:rsid w:val="0020215E"/>
    <w:rsid w:val="00207B1E"/>
    <w:rsid w:val="00207B68"/>
    <w:rsid w:val="0023226F"/>
    <w:rsid w:val="00272AC0"/>
    <w:rsid w:val="002A7DD4"/>
    <w:rsid w:val="002B03E8"/>
    <w:rsid w:val="002C56E0"/>
    <w:rsid w:val="002D6754"/>
    <w:rsid w:val="00304C0C"/>
    <w:rsid w:val="003252E9"/>
    <w:rsid w:val="003622CA"/>
    <w:rsid w:val="00376701"/>
    <w:rsid w:val="00381B4B"/>
    <w:rsid w:val="00411FB4"/>
    <w:rsid w:val="00415098"/>
    <w:rsid w:val="00432511"/>
    <w:rsid w:val="004C01A6"/>
    <w:rsid w:val="004C5A3F"/>
    <w:rsid w:val="004D00DB"/>
    <w:rsid w:val="005229AE"/>
    <w:rsid w:val="005361FA"/>
    <w:rsid w:val="00563221"/>
    <w:rsid w:val="00577D9A"/>
    <w:rsid w:val="00581DC4"/>
    <w:rsid w:val="00594654"/>
    <w:rsid w:val="005D3BE4"/>
    <w:rsid w:val="005D4B68"/>
    <w:rsid w:val="005D614A"/>
    <w:rsid w:val="006061F6"/>
    <w:rsid w:val="00613CF9"/>
    <w:rsid w:val="00622A24"/>
    <w:rsid w:val="00626CD3"/>
    <w:rsid w:val="00677859"/>
    <w:rsid w:val="006D6A1D"/>
    <w:rsid w:val="006E2D81"/>
    <w:rsid w:val="00753BD0"/>
    <w:rsid w:val="007815F6"/>
    <w:rsid w:val="007A3EE5"/>
    <w:rsid w:val="007F1169"/>
    <w:rsid w:val="0082059B"/>
    <w:rsid w:val="008A3752"/>
    <w:rsid w:val="008C181B"/>
    <w:rsid w:val="008C36F8"/>
    <w:rsid w:val="008C5BAF"/>
    <w:rsid w:val="008D67A8"/>
    <w:rsid w:val="00915A28"/>
    <w:rsid w:val="00941787"/>
    <w:rsid w:val="00996991"/>
    <w:rsid w:val="009E5E9B"/>
    <w:rsid w:val="009E760B"/>
    <w:rsid w:val="00A0437C"/>
    <w:rsid w:val="00A11AC8"/>
    <w:rsid w:val="00A25846"/>
    <w:rsid w:val="00A52375"/>
    <w:rsid w:val="00A54CCD"/>
    <w:rsid w:val="00A65625"/>
    <w:rsid w:val="00AB0A6D"/>
    <w:rsid w:val="00AD3A40"/>
    <w:rsid w:val="00B32C48"/>
    <w:rsid w:val="00B40BC2"/>
    <w:rsid w:val="00BE05EF"/>
    <w:rsid w:val="00CA0051"/>
    <w:rsid w:val="00CD6399"/>
    <w:rsid w:val="00D10C9F"/>
    <w:rsid w:val="00D37856"/>
    <w:rsid w:val="00D425D5"/>
    <w:rsid w:val="00D45B09"/>
    <w:rsid w:val="00D5464E"/>
    <w:rsid w:val="00D559AC"/>
    <w:rsid w:val="00D7292E"/>
    <w:rsid w:val="00E060E8"/>
    <w:rsid w:val="00E2043E"/>
    <w:rsid w:val="00E77B9C"/>
    <w:rsid w:val="00E812C8"/>
    <w:rsid w:val="00ED23F4"/>
    <w:rsid w:val="00F46119"/>
    <w:rsid w:val="00FA6AA7"/>
    <w:rsid w:val="00FE4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1D"/>
    <w:rPr>
      <w:rFonts w:ascii="Times New Roman" w:eastAsia="Times New Roman" w:hAnsi="Times New Roman"/>
      <w:sz w:val="24"/>
      <w:szCs w:val="24"/>
    </w:rPr>
  </w:style>
  <w:style w:type="paragraph" w:styleId="1">
    <w:name w:val="heading 1"/>
    <w:basedOn w:val="a"/>
    <w:next w:val="a"/>
    <w:link w:val="10"/>
    <w:uiPriority w:val="99"/>
    <w:qFormat/>
    <w:rsid w:val="006D6A1D"/>
    <w:pPr>
      <w:keepNext/>
      <w:autoSpaceDE w:val="0"/>
      <w:autoSpaceDN w:val="0"/>
      <w:adjustRightInd w:val="0"/>
      <w:jc w:val="center"/>
      <w:outlineLvl w:val="0"/>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6A1D"/>
    <w:rPr>
      <w:rFonts w:ascii="Times New Roman" w:eastAsia="Times New Roman" w:hAnsi="Times New Roman" w:cs="Times New Roman"/>
      <w:sz w:val="24"/>
      <w:szCs w:val="24"/>
      <w:lang w:eastAsia="ru-RU"/>
    </w:rPr>
  </w:style>
  <w:style w:type="paragraph" w:styleId="a3">
    <w:name w:val="No Spacing"/>
    <w:uiPriority w:val="99"/>
    <w:qFormat/>
    <w:rsid w:val="006D6A1D"/>
    <w:rPr>
      <w:rFonts w:cs="Calibri"/>
      <w:sz w:val="22"/>
      <w:szCs w:val="22"/>
      <w:lang w:eastAsia="en-US"/>
    </w:rPr>
  </w:style>
  <w:style w:type="paragraph" w:customStyle="1" w:styleId="ConsPlusNonformat">
    <w:name w:val="ConsPlusNonformat"/>
    <w:uiPriority w:val="99"/>
    <w:rsid w:val="006D6A1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D6A1D"/>
    <w:pPr>
      <w:widowControl w:val="0"/>
      <w:autoSpaceDE w:val="0"/>
      <w:autoSpaceDN w:val="0"/>
      <w:adjustRightInd w:val="0"/>
    </w:pPr>
    <w:rPr>
      <w:rFonts w:ascii="Times New Roman" w:eastAsia="Times New Roman" w:hAnsi="Times New Roman"/>
      <w:sz w:val="24"/>
      <w:szCs w:val="24"/>
    </w:rPr>
  </w:style>
  <w:style w:type="character" w:styleId="a4">
    <w:name w:val="annotation reference"/>
    <w:uiPriority w:val="99"/>
    <w:semiHidden/>
    <w:rsid w:val="006D6A1D"/>
    <w:rPr>
      <w:sz w:val="16"/>
      <w:szCs w:val="16"/>
    </w:rPr>
  </w:style>
  <w:style w:type="character" w:customStyle="1" w:styleId="a5">
    <w:name w:val="Текст примечания Знак"/>
    <w:link w:val="a6"/>
    <w:uiPriority w:val="99"/>
    <w:semiHidden/>
    <w:locked/>
    <w:rsid w:val="006D6A1D"/>
    <w:rPr>
      <w:rFonts w:ascii="Times New Roman" w:hAnsi="Times New Roman" w:cs="Times New Roman"/>
      <w:sz w:val="20"/>
      <w:szCs w:val="20"/>
      <w:lang w:eastAsia="ru-RU"/>
    </w:rPr>
  </w:style>
  <w:style w:type="paragraph" w:styleId="a6">
    <w:name w:val="annotation text"/>
    <w:basedOn w:val="a"/>
    <w:link w:val="a5"/>
    <w:uiPriority w:val="99"/>
    <w:semiHidden/>
    <w:rsid w:val="006D6A1D"/>
    <w:rPr>
      <w:sz w:val="20"/>
      <w:szCs w:val="20"/>
    </w:rPr>
  </w:style>
  <w:style w:type="character" w:customStyle="1" w:styleId="CommentTextChar1">
    <w:name w:val="Comment Text Char1"/>
    <w:uiPriority w:val="99"/>
    <w:semiHidden/>
    <w:rsid w:val="00F22305"/>
    <w:rPr>
      <w:rFonts w:ascii="Times New Roman" w:eastAsia="Times New Roman" w:hAnsi="Times New Roman"/>
      <w:sz w:val="20"/>
      <w:szCs w:val="20"/>
    </w:rPr>
  </w:style>
  <w:style w:type="character" w:customStyle="1" w:styleId="11">
    <w:name w:val="Текст примечания Знак1"/>
    <w:uiPriority w:val="99"/>
    <w:semiHidden/>
    <w:rsid w:val="006D6A1D"/>
    <w:rPr>
      <w:rFonts w:ascii="Times New Roman" w:hAnsi="Times New Roman" w:cs="Times New Roman"/>
      <w:sz w:val="20"/>
      <w:szCs w:val="20"/>
      <w:lang w:eastAsia="ru-RU"/>
    </w:rPr>
  </w:style>
  <w:style w:type="character" w:customStyle="1" w:styleId="a7">
    <w:name w:val="Текст выноски Знак"/>
    <w:link w:val="a8"/>
    <w:uiPriority w:val="99"/>
    <w:semiHidden/>
    <w:locked/>
    <w:rsid w:val="006D6A1D"/>
    <w:rPr>
      <w:rFonts w:ascii="Tahoma" w:hAnsi="Tahoma" w:cs="Tahoma"/>
      <w:sz w:val="16"/>
      <w:szCs w:val="16"/>
      <w:lang w:eastAsia="ru-RU"/>
    </w:rPr>
  </w:style>
  <w:style w:type="paragraph" w:styleId="a8">
    <w:name w:val="Balloon Text"/>
    <w:basedOn w:val="a"/>
    <w:link w:val="a7"/>
    <w:uiPriority w:val="99"/>
    <w:semiHidden/>
    <w:rsid w:val="006D6A1D"/>
    <w:rPr>
      <w:rFonts w:ascii="Tahoma" w:hAnsi="Tahoma" w:cs="Tahoma"/>
      <w:sz w:val="16"/>
      <w:szCs w:val="16"/>
    </w:rPr>
  </w:style>
  <w:style w:type="character" w:customStyle="1" w:styleId="BalloonTextChar1">
    <w:name w:val="Balloon Text Char1"/>
    <w:uiPriority w:val="99"/>
    <w:semiHidden/>
    <w:rsid w:val="00F22305"/>
    <w:rPr>
      <w:rFonts w:ascii="Times New Roman" w:eastAsia="Times New Roman" w:hAnsi="Times New Roman"/>
      <w:sz w:val="0"/>
      <w:szCs w:val="0"/>
    </w:rPr>
  </w:style>
  <w:style w:type="character" w:customStyle="1" w:styleId="12">
    <w:name w:val="Текст выноски Знак1"/>
    <w:uiPriority w:val="99"/>
    <w:semiHidden/>
    <w:rsid w:val="006D6A1D"/>
    <w:rPr>
      <w:rFonts w:ascii="Tahoma" w:hAnsi="Tahoma" w:cs="Tahoma"/>
      <w:sz w:val="16"/>
      <w:szCs w:val="16"/>
      <w:lang w:eastAsia="ru-RU"/>
    </w:rPr>
  </w:style>
  <w:style w:type="paragraph" w:styleId="a9">
    <w:name w:val="Normal (Web)"/>
    <w:basedOn w:val="a"/>
    <w:rsid w:val="006D6A1D"/>
    <w:pPr>
      <w:spacing w:before="100" w:beforeAutospacing="1" w:after="100" w:afterAutospacing="1"/>
    </w:pPr>
  </w:style>
  <w:style w:type="paragraph" w:styleId="2">
    <w:name w:val="Body Text Indent 2"/>
    <w:basedOn w:val="a"/>
    <w:link w:val="20"/>
    <w:uiPriority w:val="99"/>
    <w:rsid w:val="006D6A1D"/>
    <w:pPr>
      <w:autoSpaceDE w:val="0"/>
      <w:autoSpaceDN w:val="0"/>
      <w:adjustRightInd w:val="0"/>
      <w:ind w:firstLine="540"/>
      <w:jc w:val="center"/>
    </w:pPr>
    <w:rPr>
      <w:sz w:val="28"/>
      <w:szCs w:val="28"/>
    </w:rPr>
  </w:style>
  <w:style w:type="character" w:customStyle="1" w:styleId="20">
    <w:name w:val="Основной текст с отступом 2 Знак"/>
    <w:link w:val="2"/>
    <w:uiPriority w:val="99"/>
    <w:locked/>
    <w:rsid w:val="006D6A1D"/>
    <w:rPr>
      <w:rFonts w:ascii="Times New Roman" w:hAnsi="Times New Roman" w:cs="Times New Roman"/>
      <w:sz w:val="24"/>
      <w:szCs w:val="24"/>
      <w:lang w:eastAsia="ru-RU"/>
    </w:rPr>
  </w:style>
  <w:style w:type="character" w:styleId="aa">
    <w:name w:val="Hyperlink"/>
    <w:uiPriority w:val="99"/>
    <w:semiHidden/>
    <w:rsid w:val="006D6A1D"/>
    <w:rPr>
      <w:color w:val="0000FF"/>
      <w:u w:val="single"/>
    </w:rPr>
  </w:style>
  <w:style w:type="character" w:styleId="ab">
    <w:name w:val="Strong"/>
    <w:uiPriority w:val="99"/>
    <w:qFormat/>
    <w:rsid w:val="006D6A1D"/>
    <w:rPr>
      <w:b/>
      <w:bCs/>
    </w:rPr>
  </w:style>
  <w:style w:type="paragraph" w:styleId="ac">
    <w:name w:val="Body Text"/>
    <w:basedOn w:val="a"/>
    <w:link w:val="ad"/>
    <w:uiPriority w:val="99"/>
    <w:semiHidden/>
    <w:rsid w:val="006D6A1D"/>
    <w:pPr>
      <w:spacing w:after="120"/>
    </w:pPr>
  </w:style>
  <w:style w:type="character" w:customStyle="1" w:styleId="ad">
    <w:name w:val="Основной текст Знак"/>
    <w:link w:val="ac"/>
    <w:uiPriority w:val="99"/>
    <w:semiHidden/>
    <w:locked/>
    <w:rsid w:val="006D6A1D"/>
    <w:rPr>
      <w:rFonts w:ascii="Times New Roman" w:hAnsi="Times New Roman" w:cs="Times New Roman"/>
      <w:sz w:val="24"/>
      <w:szCs w:val="24"/>
      <w:lang w:eastAsia="ru-RU"/>
    </w:rPr>
  </w:style>
  <w:style w:type="paragraph" w:customStyle="1" w:styleId="ae">
    <w:name w:val="Таблицы (моноширинный)"/>
    <w:basedOn w:val="a"/>
    <w:next w:val="a"/>
    <w:uiPriority w:val="99"/>
    <w:rsid w:val="006D6A1D"/>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6D6A1D"/>
    <w:pPr>
      <w:widowControl w:val="0"/>
      <w:suppressAutoHyphens/>
      <w:autoSpaceDE w:val="0"/>
      <w:ind w:firstLine="720"/>
    </w:pPr>
    <w:rPr>
      <w:rFonts w:ascii="Arial" w:eastAsia="Times New Roman" w:hAnsi="Arial" w:cs="Arial"/>
      <w:lang w:eastAsia="ar-SA"/>
    </w:rPr>
  </w:style>
  <w:style w:type="paragraph" w:styleId="af">
    <w:name w:val="footnote text"/>
    <w:basedOn w:val="a"/>
    <w:link w:val="af0"/>
    <w:uiPriority w:val="99"/>
    <w:semiHidden/>
    <w:rsid w:val="006D6A1D"/>
    <w:rPr>
      <w:sz w:val="20"/>
      <w:szCs w:val="20"/>
    </w:rPr>
  </w:style>
  <w:style w:type="character" w:customStyle="1" w:styleId="af0">
    <w:name w:val="Текст сноски Знак"/>
    <w:link w:val="af"/>
    <w:uiPriority w:val="99"/>
    <w:semiHidden/>
    <w:locked/>
    <w:rsid w:val="006D6A1D"/>
    <w:rPr>
      <w:rFonts w:ascii="Times New Roman" w:hAnsi="Times New Roman" w:cs="Times New Roman"/>
      <w:sz w:val="20"/>
      <w:szCs w:val="20"/>
      <w:lang w:eastAsia="ru-RU"/>
    </w:rPr>
  </w:style>
  <w:style w:type="character" w:styleId="af1">
    <w:name w:val="footnote reference"/>
    <w:rsid w:val="006D6A1D"/>
    <w:rPr>
      <w:vertAlign w:val="superscript"/>
    </w:rPr>
  </w:style>
  <w:style w:type="paragraph" w:customStyle="1" w:styleId="a00">
    <w:name w:val="a0"/>
    <w:basedOn w:val="a"/>
    <w:uiPriority w:val="99"/>
    <w:rsid w:val="006D6A1D"/>
    <w:pPr>
      <w:spacing w:before="100" w:beforeAutospacing="1" w:after="100" w:afterAutospacing="1"/>
    </w:pPr>
  </w:style>
  <w:style w:type="paragraph" w:customStyle="1" w:styleId="ConsNonformat">
    <w:name w:val="ConsNonformat"/>
    <w:uiPriority w:val="99"/>
    <w:rsid w:val="006D6A1D"/>
    <w:pPr>
      <w:widowControl w:val="0"/>
    </w:pPr>
    <w:rPr>
      <w:rFonts w:ascii="Times New Roman" w:eastAsia="Times New Roman" w:hAnsi="Times New Roman"/>
    </w:rPr>
  </w:style>
  <w:style w:type="paragraph" w:styleId="af2">
    <w:name w:val="List Paragraph"/>
    <w:basedOn w:val="a"/>
    <w:uiPriority w:val="99"/>
    <w:qFormat/>
    <w:rsid w:val="00581DC4"/>
    <w:pPr>
      <w:ind w:left="720"/>
    </w:pPr>
  </w:style>
  <w:style w:type="paragraph" w:customStyle="1" w:styleId="standard">
    <w:name w:val="standard"/>
    <w:basedOn w:val="a"/>
    <w:rsid w:val="00E060E8"/>
    <w:pPr>
      <w:spacing w:before="100" w:beforeAutospacing="1" w:after="100" w:afterAutospacing="1"/>
    </w:pPr>
  </w:style>
  <w:style w:type="paragraph" w:customStyle="1" w:styleId="consplusnormal0">
    <w:name w:val="consplusnormal"/>
    <w:basedOn w:val="a"/>
    <w:rsid w:val="00E060E8"/>
    <w:pPr>
      <w:spacing w:before="100" w:beforeAutospacing="1" w:after="100" w:afterAutospacing="1"/>
    </w:pPr>
  </w:style>
  <w:style w:type="paragraph" w:customStyle="1" w:styleId="textbody">
    <w:name w:val="textbody"/>
    <w:basedOn w:val="a"/>
    <w:rsid w:val="00E060E8"/>
    <w:pPr>
      <w:spacing w:before="100" w:beforeAutospacing="1" w:after="100" w:afterAutospacing="1"/>
    </w:pPr>
  </w:style>
  <w:style w:type="paragraph" w:customStyle="1" w:styleId="tablecontents">
    <w:name w:val="tablecontents"/>
    <w:basedOn w:val="a"/>
    <w:rsid w:val="00E060E8"/>
    <w:pPr>
      <w:spacing w:before="100" w:beforeAutospacing="1" w:after="100" w:afterAutospacing="1"/>
    </w:pPr>
  </w:style>
  <w:style w:type="paragraph" w:customStyle="1" w:styleId="s1">
    <w:name w:val="s1"/>
    <w:basedOn w:val="a"/>
    <w:rsid w:val="00381B4B"/>
    <w:pPr>
      <w:spacing w:before="100" w:beforeAutospacing="1" w:after="100" w:afterAutospacing="1"/>
    </w:pPr>
  </w:style>
  <w:style w:type="character" w:customStyle="1" w:styleId="hyperlink">
    <w:name w:val="hyperlink"/>
    <w:basedOn w:val="a0"/>
    <w:rsid w:val="00381B4B"/>
  </w:style>
  <w:style w:type="paragraph" w:customStyle="1" w:styleId="nospacing">
    <w:name w:val="nospacing"/>
    <w:basedOn w:val="a"/>
    <w:rsid w:val="00381B4B"/>
    <w:pPr>
      <w:spacing w:before="100" w:beforeAutospacing="1" w:after="100" w:afterAutospacing="1"/>
    </w:pPr>
  </w:style>
  <w:style w:type="paragraph" w:customStyle="1" w:styleId="13">
    <w:name w:val="Нижний колонтитул1"/>
    <w:basedOn w:val="a"/>
    <w:rsid w:val="00381B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926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WithTemplate.action?id=1E127460-A3B2-419C-ABDB-064A49871EA5&amp;shard=%D0%A2%D0%B5%D0%BA%D1%83%D1%89%D0%B8%D0%B5%20%D1%80%D0%B5%D0%B4%D0%B0%D0%BA%D1%86%D0%B8%D0%B8&amp;templateName=printText.flt"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www.orenmfc.ru/post/mfc-regiona/perevolockij-rajon.html"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32</Pages>
  <Words>13201</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scBit20240202</cp:lastModifiedBy>
  <cp:revision>7</cp:revision>
  <cp:lastPrinted>2021-04-28T03:53:00Z</cp:lastPrinted>
  <dcterms:created xsi:type="dcterms:W3CDTF">2024-06-04T09:53:00Z</dcterms:created>
  <dcterms:modified xsi:type="dcterms:W3CDTF">2024-06-14T08:11:00Z</dcterms:modified>
</cp:coreProperties>
</file>