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" w:line="240" w:lineRule="atLeast"/>
        <w:ind w:firstLine="708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b w:val="0"/>
          <w:color w:val="000000"/>
          <w:sz w:val="28"/>
        </w:rPr>
        <w:t>В соответствии с ч.</w:t>
      </w:r>
      <w:r>
        <w:rPr>
          <w:rFonts w:ascii="Times New Roman" w:hAnsi="Times New Roman"/>
          <w:b w:val="0"/>
          <w:color w:val="000000"/>
          <w:sz w:val="28"/>
        </w:rPr>
        <w:t xml:space="preserve">2 ст.12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Федерального закона от 25.12.2008 № 273-ФЗ «О противодействии коррупции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» (далее – Федеральный закон №273-ФЗ)</w:t>
      </w:r>
      <w:r>
        <w:rPr>
          <w:rFonts w:ascii="Times New Roman" w:hAnsi="Times New Roman"/>
          <w:b w:val="0"/>
        </w:rPr>
        <w:t xml:space="preserve">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</w:t>
      </w:r>
      <w:r>
        <w:rPr>
          <w:rFonts w:ascii="Times New Roman" w:hAnsi="Times New Roman"/>
          <w:b w:val="0"/>
        </w:rPr>
        <w:t xml:space="preserve"> в течение месяца стоимостью более ста тысяч рублей</w:t>
      </w:r>
      <w:r>
        <w:rPr>
          <w:rFonts w:ascii="Times New Roman" w:hAnsi="Times New Roman"/>
          <w:b w:val="0"/>
        </w:rPr>
        <w:t>, сообщать работодателю сведения о последнем месте своей службы.</w:t>
      </w:r>
    </w:p>
    <w:p w14:paraId="02000000">
      <w:pPr>
        <w:spacing w:after="1" w:line="240" w:lineRule="atLeast"/>
        <w:ind w:firstLine="708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вышеуказанных требований,</w:t>
      </w:r>
      <w:r>
        <w:rPr>
          <w:rFonts w:ascii="Times New Roman" w:hAnsi="Times New Roman"/>
          <w:b w:val="0"/>
        </w:rPr>
        <w:t xml:space="preserve"> влечет прекращение трудового или гражданско-правового договора на выполнение работ (оказание услуг),</w:t>
      </w:r>
      <w:r>
        <w:rPr>
          <w:rFonts w:ascii="Times New Roman" w:hAnsi="Times New Roman"/>
          <w:b w:val="0"/>
        </w:rPr>
        <w:t xml:space="preserve"> заключенного с указанным гражданином (ч.3 ст.12 Федерального закона №273-ФЗ).</w:t>
      </w:r>
    </w:p>
    <w:p w14:paraId="03000000">
      <w:pPr>
        <w:spacing w:after="1" w:line="240" w:lineRule="atLeast"/>
        <w:ind w:firstLine="708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color w:val="000000"/>
          <w:u w:val="none"/>
        </w:rPr>
        <w:t>В свою очередь, работодатель при заключении трудового или гражданско-правового договора на выполнение работ (оказание услуг),</w:t>
      </w:r>
      <w:r>
        <w:rPr>
          <w:rFonts w:ascii="Times New Roman" w:hAnsi="Times New Roman"/>
          <w:b w:val="0"/>
          <w:color w:val="000000"/>
          <w:u w:val="none"/>
        </w:rPr>
        <w:t xml:space="preserve"> с вышеуказанным гражданином, </w:t>
      </w:r>
      <w:r>
        <w:rPr>
          <w:rFonts w:ascii="Times New Roman" w:hAnsi="Times New Roman"/>
          <w:b w:val="0"/>
          <w:color w:val="000000"/>
          <w:u w:val="none"/>
        </w:rPr>
        <w:t xml:space="preserve">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порядке</w:t>
      </w:r>
      <w:r>
        <w:rPr>
          <w:rFonts w:ascii="Times New Roman" w:hAnsi="Times New Roman"/>
          <w:b w:val="0"/>
          <w:color w:val="000000"/>
          <w:u w:val="none"/>
        </w:rPr>
        <w:t xml:space="preserve">, устанавливаемом нормативными правовыми актами Российской Федерации </w:t>
      </w:r>
      <w:r>
        <w:rPr>
          <w:rFonts w:ascii="Times New Roman" w:hAnsi="Times New Roman"/>
          <w:b w:val="0"/>
        </w:rPr>
        <w:t>(ч.4 ст.12 Федерального закона №273-ФЗ).</w:t>
      </w:r>
    </w:p>
    <w:p w14:paraId="04000000">
      <w:pPr>
        <w:spacing w:after="1" w:line="240" w:lineRule="atLeast"/>
        <w:ind w:firstLine="708" w:left="0"/>
        <w:jc w:val="both"/>
        <w:rPr>
          <w:rFonts w:ascii="Times New Roman" w:hAnsi="Times New Roman"/>
          <w:b w:val="0"/>
          <w:color w:val="000000"/>
          <w:u w:val="none"/>
        </w:rPr>
      </w:pPr>
      <w:r>
        <w:rPr>
          <w:rFonts w:ascii="Times New Roman" w:hAnsi="Times New Roman"/>
          <w:b w:val="0"/>
          <w:color w:val="000000"/>
          <w:u w:val="none"/>
        </w:rPr>
        <w:t>Согласно ч.5 с</w:t>
      </w:r>
      <w:r>
        <w:rPr>
          <w:rFonts w:ascii="Times New Roman" w:hAnsi="Times New Roman"/>
          <w:b w:val="0"/>
          <w:color w:val="000000"/>
          <w:u w:val="none"/>
        </w:rPr>
        <w:t>т.12 Федерального закона №273-ФЗ</w:t>
      </w:r>
      <w:r>
        <w:rPr>
          <w:rFonts w:ascii="Times New Roman" w:hAnsi="Times New Roman"/>
          <w:b w:val="0"/>
          <w:color w:val="000000"/>
          <w:u w:val="none"/>
        </w:rPr>
        <w:t xml:space="preserve"> неисполнение работодателем вышеуказанной</w:t>
      </w:r>
      <w:r>
        <w:rPr>
          <w:rFonts w:ascii="Times New Roman" w:hAnsi="Times New Roman"/>
          <w:b w:val="0"/>
          <w:color w:val="000000"/>
          <w:u w:val="none"/>
        </w:rPr>
        <w:t xml:space="preserve"> обязанности является правонарушением и влечет</w:t>
      </w:r>
      <w:r>
        <w:rPr>
          <w:rFonts w:ascii="Times New Roman" w:hAnsi="Times New Roman"/>
          <w:b w:val="0"/>
          <w:color w:val="000000"/>
          <w:u w:val="none"/>
        </w:rPr>
        <w:t xml:space="preserve"> привлечение последнего к административной ответственности, предусмотренной ст.19.29 КоАП РФ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05000000">
      <w:pPr>
        <w:rPr>
          <w:rFonts w:ascii="Times New Roman" w:hAnsi="Times New Roman"/>
        </w:rPr>
      </w:pPr>
    </w:p>
    <w:p w14:paraId="06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2025-12-12T04:59:50Z</dcterms:modified>
</cp:coreProperties>
</file>